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F69E" w14:textId="77777777" w:rsidR="009D68E2" w:rsidRDefault="009D68E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894"/>
      </w:tblGrid>
      <w:tr w:rsidR="009D68E2" w14:paraId="606644CE" w14:textId="77777777" w:rsidTr="005661B1">
        <w:trPr>
          <w:trHeight w:val="2936"/>
        </w:trPr>
        <w:tc>
          <w:tcPr>
            <w:tcW w:w="5027" w:type="dxa"/>
          </w:tcPr>
          <w:p w14:paraId="53F1D67A" w14:textId="77777777" w:rsidR="009D68E2" w:rsidRPr="005661B1" w:rsidRDefault="000852B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661B1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5894" w:type="dxa"/>
          </w:tcPr>
          <w:p w14:paraId="7FBDE04E" w14:textId="77777777" w:rsidR="009D68E2" w:rsidRPr="005661B1" w:rsidRDefault="000852B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Прием заявлений заинтересованных лиц о внесении изменений и (или) дополнений в административные решения, о выдаче дубликатов</w:t>
            </w:r>
            <w:r w:rsidRPr="005661B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административного</w:t>
            </w:r>
            <w:r w:rsidRPr="005661B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решения</w:t>
            </w:r>
            <w:r w:rsidRPr="005661B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по административным процедурам, по</w:t>
            </w:r>
          </w:p>
          <w:p w14:paraId="3253164F" w14:textId="77777777" w:rsidR="009D68E2" w:rsidRPr="005661B1" w:rsidRDefault="000852BC">
            <w:pPr>
              <w:pStyle w:val="TableParagraph"/>
              <w:ind w:right="156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которым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прием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заявлений</w:t>
            </w:r>
            <w:r w:rsidRPr="005661B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на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их осуществление и выдача административных решений</w:t>
            </w:r>
          </w:p>
          <w:p w14:paraId="388BA5D9" w14:textId="5458DF9C" w:rsidR="009D68E2" w:rsidRDefault="000852BC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5661B1">
              <w:rPr>
                <w:b/>
                <w:sz w:val="24"/>
                <w:szCs w:val="24"/>
              </w:rPr>
              <w:t>осуществляется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через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службу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«одно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 xml:space="preserve">окно» </w:t>
            </w:r>
            <w:r w:rsidR="00F85811">
              <w:rPr>
                <w:b/>
                <w:sz w:val="24"/>
                <w:szCs w:val="24"/>
              </w:rPr>
              <w:t>Гродненского районного исполнительного комитета</w:t>
            </w:r>
          </w:p>
        </w:tc>
      </w:tr>
      <w:tr w:rsidR="009D68E2" w14:paraId="5A3AD37E" w14:textId="77777777" w:rsidTr="005661B1">
        <w:trPr>
          <w:trHeight w:val="4385"/>
        </w:trPr>
        <w:tc>
          <w:tcPr>
            <w:tcW w:w="5027" w:type="dxa"/>
          </w:tcPr>
          <w:p w14:paraId="4E6A7DE8" w14:textId="77777777"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Документы и (или) сведения, представляемые</w:t>
            </w:r>
            <w:r w:rsidRPr="005661B1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 xml:space="preserve">заинтересованными </w:t>
            </w:r>
            <w:r w:rsidRPr="005661B1">
              <w:rPr>
                <w:b/>
                <w:spacing w:val="-2"/>
                <w:sz w:val="24"/>
                <w:szCs w:val="24"/>
              </w:rPr>
              <w:t>лицами</w:t>
            </w:r>
          </w:p>
        </w:tc>
        <w:tc>
          <w:tcPr>
            <w:tcW w:w="5894" w:type="dxa"/>
          </w:tcPr>
          <w:p w14:paraId="666D1CC6" w14:textId="77777777"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21" w:lineRule="exact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Заявление</w:t>
            </w:r>
          </w:p>
          <w:p w14:paraId="02F5BC90" w14:textId="77777777"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Документ,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удостоверяющий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личность</w:t>
            </w:r>
          </w:p>
          <w:p w14:paraId="284F919E" w14:textId="77777777"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Ранее</w:t>
            </w:r>
            <w:r w:rsidRPr="005661B1">
              <w:rPr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выданные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при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осуществлении</w:t>
            </w:r>
          </w:p>
          <w:p w14:paraId="0F9221D0" w14:textId="77777777" w:rsidR="009D68E2" w:rsidRPr="005661B1" w:rsidRDefault="000852BC">
            <w:pPr>
              <w:pStyle w:val="TableParagraph"/>
              <w:ind w:left="827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административной процедуры справки или другие документы в случае, если одновременно с внесением изменений и (или) дополнений в административное решение требуются изменение и (или) дополнение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(выдача</w:t>
            </w:r>
            <w:r w:rsidRPr="005661B1">
              <w:rPr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новых)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справок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или других документов</w:t>
            </w:r>
          </w:p>
          <w:p w14:paraId="7427D0A5" w14:textId="77777777"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96"/>
              </w:tabs>
              <w:ind w:right="159"/>
              <w:jc w:val="bot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Оригинал административного решения, пришедшего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негодность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(при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наличии) – в случае выдачи дубликата</w:t>
            </w:r>
          </w:p>
          <w:p w14:paraId="367C50F7" w14:textId="77777777" w:rsidR="009D68E2" w:rsidRDefault="000852BC">
            <w:pPr>
              <w:pStyle w:val="TableParagraph"/>
              <w:spacing w:line="321" w:lineRule="exact"/>
              <w:ind w:left="827"/>
              <w:jc w:val="both"/>
              <w:rPr>
                <w:sz w:val="28"/>
              </w:rPr>
            </w:pPr>
            <w:r w:rsidRPr="005661B1">
              <w:rPr>
                <w:spacing w:val="-2"/>
                <w:sz w:val="24"/>
                <w:szCs w:val="24"/>
              </w:rPr>
              <w:t>административного</w:t>
            </w:r>
            <w:r w:rsidRPr="005661B1">
              <w:rPr>
                <w:spacing w:val="16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9D68E2" w14:paraId="4E86E8E3" w14:textId="77777777">
        <w:trPr>
          <w:trHeight w:val="664"/>
        </w:trPr>
        <w:tc>
          <w:tcPr>
            <w:tcW w:w="5027" w:type="dxa"/>
          </w:tcPr>
          <w:p w14:paraId="1DD078B8" w14:textId="77777777"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Размер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платы,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взимаемой</w:t>
            </w:r>
          </w:p>
        </w:tc>
        <w:tc>
          <w:tcPr>
            <w:tcW w:w="5894" w:type="dxa"/>
          </w:tcPr>
          <w:p w14:paraId="61B3EC8E" w14:textId="77777777"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9D68E2" w14:paraId="513FA5C0" w14:textId="77777777">
        <w:trPr>
          <w:trHeight w:val="664"/>
        </w:trPr>
        <w:tc>
          <w:tcPr>
            <w:tcW w:w="5027" w:type="dxa"/>
          </w:tcPr>
          <w:p w14:paraId="28A13C7C" w14:textId="77777777"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Максимальный</w:t>
            </w:r>
            <w:r w:rsidRPr="005661B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5894" w:type="dxa"/>
          </w:tcPr>
          <w:p w14:paraId="4C9A29BA" w14:textId="77777777"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10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дней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со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дня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регистрации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заявления</w:t>
            </w:r>
          </w:p>
        </w:tc>
      </w:tr>
      <w:tr w:rsidR="009D68E2" w14:paraId="5FEF0F85" w14:textId="77777777">
        <w:trPr>
          <w:trHeight w:val="642"/>
        </w:trPr>
        <w:tc>
          <w:tcPr>
            <w:tcW w:w="5027" w:type="dxa"/>
          </w:tcPr>
          <w:p w14:paraId="11C6A725" w14:textId="77777777" w:rsidR="009D68E2" w:rsidRPr="005661B1" w:rsidRDefault="000852BC">
            <w:pPr>
              <w:pStyle w:val="TableParagraph"/>
              <w:spacing w:line="322" w:lineRule="exact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Срок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действия</w:t>
            </w:r>
            <w:r w:rsidRPr="005661B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справок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или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 xml:space="preserve">других </w:t>
            </w:r>
            <w:r w:rsidRPr="005661B1">
              <w:rPr>
                <w:b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5894" w:type="dxa"/>
          </w:tcPr>
          <w:p w14:paraId="0D06FB9B" w14:textId="77777777"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бессрочно</w:t>
            </w:r>
          </w:p>
        </w:tc>
      </w:tr>
      <w:tr w:rsidR="009D68E2" w14:paraId="678AC57B" w14:textId="77777777">
        <w:trPr>
          <w:trHeight w:val="1544"/>
        </w:trPr>
        <w:tc>
          <w:tcPr>
            <w:tcW w:w="5027" w:type="dxa"/>
          </w:tcPr>
          <w:p w14:paraId="71335394" w14:textId="77777777" w:rsidR="009D68E2" w:rsidRPr="005661B1" w:rsidRDefault="009D68E2">
            <w:pPr>
              <w:pStyle w:val="TableParagraph"/>
              <w:spacing w:before="279"/>
              <w:ind w:left="0"/>
              <w:rPr>
                <w:sz w:val="24"/>
                <w:szCs w:val="24"/>
              </w:rPr>
            </w:pPr>
          </w:p>
          <w:p w14:paraId="591A550B" w14:textId="77777777"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Ответственные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</w:t>
            </w:r>
            <w:r w:rsidRPr="005661B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осуществление</w:t>
            </w:r>
          </w:p>
        </w:tc>
        <w:tc>
          <w:tcPr>
            <w:tcW w:w="5894" w:type="dxa"/>
          </w:tcPr>
          <w:p w14:paraId="623D5FA2" w14:textId="38685723" w:rsidR="009D68E2" w:rsidRPr="005661B1" w:rsidRDefault="000852BC" w:rsidP="005661B1">
            <w:pPr>
              <w:pStyle w:val="TableParagraph"/>
              <w:ind w:right="156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 xml:space="preserve">специалисты структурных подразделений </w:t>
            </w:r>
            <w:r w:rsidR="00F85811">
              <w:rPr>
                <w:sz w:val="24"/>
                <w:szCs w:val="24"/>
              </w:rPr>
              <w:t>Гродненского</w:t>
            </w:r>
            <w:r w:rsidR="005661B1">
              <w:rPr>
                <w:sz w:val="24"/>
                <w:szCs w:val="24"/>
              </w:rPr>
              <w:t xml:space="preserve"> районного исполнительного комитета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 xml:space="preserve"> по компетенции</w:t>
            </w:r>
          </w:p>
        </w:tc>
      </w:tr>
      <w:tr w:rsidR="009D68E2" w14:paraId="70959482" w14:textId="77777777">
        <w:trPr>
          <w:trHeight w:val="3501"/>
        </w:trPr>
        <w:tc>
          <w:tcPr>
            <w:tcW w:w="5027" w:type="dxa"/>
          </w:tcPr>
          <w:p w14:paraId="51C6F4A5" w14:textId="77777777"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Прием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заявлений</w:t>
            </w:r>
            <w:r w:rsidRPr="005661B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осуществляет</w:t>
            </w:r>
          </w:p>
        </w:tc>
        <w:tc>
          <w:tcPr>
            <w:tcW w:w="5894" w:type="dxa"/>
          </w:tcPr>
          <w:p w14:paraId="58A44C89" w14:textId="722F1B44" w:rsidR="009D68E2" w:rsidRPr="005661B1" w:rsidRDefault="000852BC" w:rsidP="005661B1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служба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"одно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окно"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="00F85811">
              <w:rPr>
                <w:spacing w:val="-2"/>
                <w:sz w:val="24"/>
                <w:szCs w:val="24"/>
              </w:rPr>
              <w:t>Гродненского</w:t>
            </w:r>
            <w:r w:rsidR="005661B1" w:rsidRPr="005661B1">
              <w:rPr>
                <w:spacing w:val="-2"/>
                <w:sz w:val="24"/>
                <w:szCs w:val="24"/>
              </w:rPr>
              <w:t xml:space="preserve"> районного исполнительного комитета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г.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="00F85811">
              <w:rPr>
                <w:sz w:val="24"/>
                <w:szCs w:val="24"/>
              </w:rPr>
              <w:t>Гродно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,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ул.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="00F85811">
              <w:rPr>
                <w:sz w:val="24"/>
                <w:szCs w:val="24"/>
              </w:rPr>
              <w:t>Горького</w:t>
            </w:r>
            <w:r w:rsidR="005661B1" w:rsidRPr="005661B1">
              <w:rPr>
                <w:sz w:val="24"/>
                <w:szCs w:val="24"/>
              </w:rPr>
              <w:t xml:space="preserve">, </w:t>
            </w:r>
            <w:r w:rsidR="00F85811">
              <w:rPr>
                <w:sz w:val="24"/>
                <w:szCs w:val="24"/>
              </w:rPr>
              <w:t>51</w:t>
            </w:r>
            <w:r w:rsidRPr="005661B1">
              <w:rPr>
                <w:sz w:val="24"/>
                <w:szCs w:val="24"/>
              </w:rPr>
              <w:t xml:space="preserve">, тел. </w:t>
            </w:r>
            <w:r w:rsidR="00F85811">
              <w:rPr>
                <w:sz w:val="24"/>
                <w:szCs w:val="24"/>
              </w:rPr>
              <w:t>(8 015 2) 738 925, 738 926, 738 927</w:t>
            </w:r>
          </w:p>
          <w:p w14:paraId="32190182" w14:textId="77777777" w:rsidR="009D68E2" w:rsidRPr="005661B1" w:rsidRDefault="000852BC">
            <w:pPr>
              <w:pStyle w:val="TableParagraph"/>
              <w:spacing w:before="280"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Режим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работы:</w:t>
            </w:r>
          </w:p>
          <w:p w14:paraId="48615AAC" w14:textId="210F4ACB" w:rsidR="009D68E2" w:rsidRPr="005661B1" w:rsidRDefault="00F85811" w:rsidP="00F858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П</w:t>
            </w:r>
            <w:r w:rsidR="000852BC" w:rsidRPr="005661B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-пятница: </w:t>
            </w:r>
            <w:r w:rsidR="000852BC" w:rsidRPr="005661B1">
              <w:rPr>
                <w:spacing w:val="-2"/>
                <w:sz w:val="24"/>
                <w:szCs w:val="24"/>
              </w:rPr>
              <w:t>08.00</w:t>
            </w:r>
            <w:r>
              <w:rPr>
                <w:sz w:val="24"/>
                <w:szCs w:val="24"/>
              </w:rPr>
              <w:t xml:space="preserve"> </w:t>
            </w:r>
            <w:r w:rsidR="000852BC" w:rsidRPr="005661B1">
              <w:rPr>
                <w:sz w:val="24"/>
                <w:szCs w:val="24"/>
              </w:rPr>
              <w:t>-</w:t>
            </w:r>
            <w:r w:rsidR="000852BC" w:rsidRPr="005661B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17</w:t>
            </w:r>
            <w:r w:rsidR="000852BC" w:rsidRPr="005661B1">
              <w:rPr>
                <w:spacing w:val="-4"/>
                <w:sz w:val="24"/>
                <w:szCs w:val="24"/>
              </w:rPr>
              <w:t>.00</w:t>
            </w:r>
          </w:p>
          <w:p w14:paraId="498AE590" w14:textId="742FB483" w:rsidR="009D68E2" w:rsidRPr="005661B1" w:rsidRDefault="00F85811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суббота, </w:t>
            </w:r>
            <w:r w:rsidR="000852BC" w:rsidRPr="005661B1">
              <w:rPr>
                <w:sz w:val="24"/>
                <w:szCs w:val="24"/>
              </w:rPr>
              <w:t>воскресенье</w:t>
            </w:r>
            <w:r w:rsidR="000852BC" w:rsidRPr="005661B1">
              <w:rPr>
                <w:spacing w:val="-3"/>
                <w:sz w:val="24"/>
                <w:szCs w:val="24"/>
              </w:rPr>
              <w:t xml:space="preserve"> </w:t>
            </w:r>
            <w:r w:rsidR="000852BC" w:rsidRPr="005661B1">
              <w:rPr>
                <w:sz w:val="24"/>
                <w:szCs w:val="24"/>
              </w:rPr>
              <w:t>–</w:t>
            </w:r>
            <w:r w:rsidR="000852BC" w:rsidRPr="005661B1">
              <w:rPr>
                <w:spacing w:val="-2"/>
                <w:sz w:val="24"/>
                <w:szCs w:val="24"/>
              </w:rPr>
              <w:t xml:space="preserve"> выходной</w:t>
            </w:r>
          </w:p>
        </w:tc>
      </w:tr>
    </w:tbl>
    <w:p w14:paraId="356F3F34" w14:textId="77777777" w:rsidR="009D68E2" w:rsidRDefault="009D68E2">
      <w:pPr>
        <w:pStyle w:val="TableParagraph"/>
        <w:spacing w:line="301" w:lineRule="exact"/>
        <w:rPr>
          <w:sz w:val="28"/>
        </w:rPr>
        <w:sectPr w:rsidR="009D68E2">
          <w:type w:val="continuous"/>
          <w:pgSz w:w="11910" w:h="16840"/>
          <w:pgMar w:top="660" w:right="141" w:bottom="280" w:left="708" w:header="720" w:footer="720" w:gutter="0"/>
          <w:cols w:space="720"/>
        </w:sectPr>
      </w:pPr>
    </w:p>
    <w:p w14:paraId="07D89106" w14:textId="502140AC" w:rsidR="009D68E2" w:rsidRDefault="00F85811">
      <w:pPr>
        <w:pStyle w:val="a3"/>
        <w:ind w:left="4947"/>
      </w:pPr>
      <w:r>
        <w:rPr>
          <w:spacing w:val="-2"/>
        </w:rPr>
        <w:lastRenderedPageBreak/>
        <w:t>Гродненский</w:t>
      </w:r>
      <w:r w:rsidR="005661B1">
        <w:rPr>
          <w:spacing w:val="-2"/>
        </w:rPr>
        <w:t xml:space="preserve"> районный исполнительный комитет</w:t>
      </w:r>
    </w:p>
    <w:p w14:paraId="1A405292" w14:textId="77777777"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169987" wp14:editId="290CA7DC">
                <wp:simplePos x="0" y="0"/>
                <wp:positionH relativeFrom="page">
                  <wp:posOffset>3591178</wp:posOffset>
                </wp:positionH>
                <wp:positionV relativeFrom="paragraph">
                  <wp:posOffset>200458</wp:posOffset>
                </wp:positionV>
                <wp:extent cx="3023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94D2" id="Graphic 1" o:spid="_x0000_s1026" style="position:absolute;margin-left:282.75pt;margin-top:15.8pt;width:23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" path="m,l3022677,e" filled="f" strokeweight=".20314mm">
                <v:path arrowok="t"/>
                <w10:wrap type="topAndBottom" anchorx="page"/>
              </v:shape>
            </w:pict>
          </mc:Fallback>
        </mc:AlternateContent>
      </w:r>
    </w:p>
    <w:p w14:paraId="30AC7824" w14:textId="77777777" w:rsidR="009D68E2" w:rsidRDefault="000852BC">
      <w:pPr>
        <w:spacing w:before="3"/>
        <w:ind w:left="6416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инициатора)</w:t>
      </w:r>
    </w:p>
    <w:p w14:paraId="6389D365" w14:textId="26BAEFC3" w:rsidR="009D68E2" w:rsidRDefault="000852BC">
      <w:pPr>
        <w:pStyle w:val="a3"/>
        <w:tabs>
          <w:tab w:val="left" w:pos="9673"/>
        </w:tabs>
        <w:spacing w:before="117"/>
        <w:ind w:left="4947" w:right="1382"/>
      </w:pPr>
      <w:r>
        <w:t>зарегистрированного(ой) по адресу:</w:t>
      </w:r>
    </w:p>
    <w:p w14:paraId="397FAD1F" w14:textId="77777777"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907843" wp14:editId="72629E45">
                <wp:simplePos x="0" y="0"/>
                <wp:positionH relativeFrom="page">
                  <wp:posOffset>3591178</wp:posOffset>
                </wp:positionH>
                <wp:positionV relativeFrom="paragraph">
                  <wp:posOffset>200603</wp:posOffset>
                </wp:positionV>
                <wp:extent cx="3023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89D9B" id="Graphic 2" o:spid="_x0000_s1026" style="position:absolute;margin-left:282.75pt;margin-top:15.8pt;width:23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" path="m,l3022677,e" filled="f" strokeweight=".20314mm">
                <v:path arrowok="t"/>
                <w10:wrap type="topAndBottom" anchorx="page"/>
              </v:shape>
            </w:pict>
          </mc:Fallback>
        </mc:AlternateContent>
      </w:r>
    </w:p>
    <w:p w14:paraId="72215986" w14:textId="77777777" w:rsidR="009D68E2" w:rsidRDefault="000852BC">
      <w:pPr>
        <w:spacing w:before="1"/>
        <w:ind w:left="6731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регистрации)</w:t>
      </w:r>
    </w:p>
    <w:p w14:paraId="04744CAA" w14:textId="77777777"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5EA78A" wp14:editId="664E3751">
                <wp:simplePos x="0" y="0"/>
                <wp:positionH relativeFrom="page">
                  <wp:posOffset>3591178</wp:posOffset>
                </wp:positionH>
                <wp:positionV relativeFrom="paragraph">
                  <wp:posOffset>200442</wp:posOffset>
                </wp:positionV>
                <wp:extent cx="3023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A6AE6" id="Graphic 3" o:spid="_x0000_s1026" style="position:absolute;margin-left:282.75pt;margin-top:15.8pt;width:23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" path="m,l3022677,e" filled="f" strokeweight=".20314mm">
                <v:path arrowok="t"/>
                <w10:wrap type="topAndBottom" anchorx="page"/>
              </v:shape>
            </w:pict>
          </mc:Fallback>
        </mc:AlternateContent>
      </w:r>
    </w:p>
    <w:p w14:paraId="7CADC748" w14:textId="77777777" w:rsidR="009D68E2" w:rsidRDefault="000852BC">
      <w:pPr>
        <w:spacing w:before="1"/>
        <w:ind w:left="6939"/>
        <w:rPr>
          <w:sz w:val="16"/>
        </w:rPr>
      </w:pPr>
      <w:r>
        <w:rPr>
          <w:sz w:val="16"/>
        </w:rPr>
        <w:t>(контактный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14:paraId="31C317D5" w14:textId="77777777" w:rsidR="009D68E2" w:rsidRDefault="009D68E2">
      <w:pPr>
        <w:pStyle w:val="a3"/>
        <w:spacing w:before="23"/>
      </w:pPr>
    </w:p>
    <w:p w14:paraId="247617D4" w14:textId="77777777" w:rsidR="009D68E2" w:rsidRDefault="000852BC">
      <w:pPr>
        <w:ind w:left="939" w:right="1453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14:paraId="617CE480" w14:textId="77777777" w:rsidR="009D68E2" w:rsidRDefault="009D68E2">
      <w:pPr>
        <w:pStyle w:val="a3"/>
        <w:spacing w:before="139"/>
        <w:rPr>
          <w:b/>
        </w:rPr>
      </w:pPr>
    </w:p>
    <w:p w14:paraId="0F56DD17" w14:textId="77777777" w:rsidR="009D68E2" w:rsidRDefault="000852BC">
      <w:pPr>
        <w:pStyle w:val="a3"/>
        <w:tabs>
          <w:tab w:val="left" w:pos="2847"/>
        </w:tabs>
        <w:ind w:left="86" w:right="598" w:firstLine="778"/>
      </w:pPr>
      <w:r>
        <w:t>Прошу</w:t>
      </w:r>
      <w:r>
        <w:rPr>
          <w:spacing w:val="40"/>
        </w:rPr>
        <w:t xml:space="preserve"> </w:t>
      </w:r>
      <w:r>
        <w:t>внести</w:t>
      </w:r>
      <w:r>
        <w:tab/>
        <w:t>изменение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дополнение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административное</w:t>
      </w:r>
      <w:r>
        <w:rPr>
          <w:spacing w:val="40"/>
        </w:rPr>
        <w:t xml:space="preserve"> </w:t>
      </w:r>
      <w:r>
        <w:t>решение, выдать дубликат</w:t>
      </w:r>
      <w:r>
        <w:rPr>
          <w:spacing w:val="40"/>
        </w:rPr>
        <w:t xml:space="preserve"> </w:t>
      </w:r>
      <w:r>
        <w:t>административного решения по административной процедуре</w:t>
      </w:r>
    </w:p>
    <w:p w14:paraId="126C85FD" w14:textId="77777777" w:rsidR="009D68E2" w:rsidRDefault="000852BC">
      <w:pPr>
        <w:tabs>
          <w:tab w:val="left" w:pos="10315"/>
        </w:tabs>
        <w:spacing w:line="321" w:lineRule="exact"/>
        <w:ind w:left="8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14:paraId="685CEB16" w14:textId="77777777" w:rsidR="009D68E2" w:rsidRDefault="000852BC">
      <w:pPr>
        <w:spacing w:before="1" w:line="184" w:lineRule="exact"/>
        <w:ind w:right="1453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процедуры)</w:t>
      </w:r>
    </w:p>
    <w:p w14:paraId="4FB3A354" w14:textId="77777777" w:rsidR="009D68E2" w:rsidRDefault="000852BC">
      <w:pPr>
        <w:pStyle w:val="a3"/>
        <w:tabs>
          <w:tab w:val="left" w:pos="1324"/>
          <w:tab w:val="left" w:pos="2711"/>
          <w:tab w:val="left" w:pos="4442"/>
          <w:tab w:val="left" w:pos="10411"/>
        </w:tabs>
        <w:spacing w:line="321" w:lineRule="exact"/>
        <w:ind w:left="86"/>
      </w:pPr>
      <w:r>
        <w:rPr>
          <w:spacing w:val="-2"/>
        </w:rPr>
        <w:t>решение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t>г.</w:t>
      </w:r>
      <w:r>
        <w:rPr>
          <w:color w:val="003366"/>
          <w:sz w:val="24"/>
        </w:rPr>
        <w:t xml:space="preserve">, </w:t>
      </w:r>
      <w:r>
        <w:t xml:space="preserve">в связи с </w:t>
      </w:r>
      <w:r>
        <w:rPr>
          <w:u w:val="single"/>
        </w:rPr>
        <w:tab/>
      </w:r>
    </w:p>
    <w:p w14:paraId="398D9C6A" w14:textId="77777777" w:rsidR="009D68E2" w:rsidRDefault="000852BC">
      <w:pPr>
        <w:tabs>
          <w:tab w:val="left" w:pos="10242"/>
        </w:tabs>
        <w:ind w:left="15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08B6729E" w14:textId="77777777" w:rsidR="009D68E2" w:rsidRDefault="009D68E2">
      <w:pPr>
        <w:pStyle w:val="a3"/>
      </w:pPr>
    </w:p>
    <w:p w14:paraId="5A57BE49" w14:textId="77777777" w:rsidR="009D68E2" w:rsidRDefault="009D68E2">
      <w:pPr>
        <w:pStyle w:val="a3"/>
      </w:pPr>
    </w:p>
    <w:p w14:paraId="732BDAC5" w14:textId="77777777" w:rsidR="009D68E2" w:rsidRDefault="009D68E2">
      <w:pPr>
        <w:pStyle w:val="a3"/>
        <w:spacing w:before="1"/>
      </w:pPr>
    </w:p>
    <w:p w14:paraId="7474B91D" w14:textId="77777777" w:rsidR="009D68E2" w:rsidRDefault="000852BC">
      <w:pPr>
        <w:pStyle w:val="a3"/>
        <w:tabs>
          <w:tab w:val="left" w:pos="3163"/>
          <w:tab w:val="left" w:pos="4354"/>
          <w:tab w:val="left" w:pos="6243"/>
          <w:tab w:val="left" w:pos="7154"/>
          <w:tab w:val="left" w:pos="10444"/>
        </w:tabs>
        <w:spacing w:line="321" w:lineRule="exact"/>
        <w:ind w:left="86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CEE8FFC" w14:textId="77777777" w:rsidR="009D68E2" w:rsidRDefault="000852BC">
      <w:pPr>
        <w:tabs>
          <w:tab w:val="left" w:pos="8161"/>
        </w:tabs>
        <w:spacing w:line="183" w:lineRule="exact"/>
        <w:ind w:left="500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(инициалы,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фамилия)</w:t>
      </w:r>
    </w:p>
    <w:sectPr w:rsidR="009D68E2">
      <w:pgSz w:w="11910" w:h="16840"/>
      <w:pgMar w:top="192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A37"/>
    <w:multiLevelType w:val="hybridMultilevel"/>
    <w:tmpl w:val="88DA908A"/>
    <w:lvl w:ilvl="0" w:tplc="8B84EA3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A051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2" w:tplc="BFD049C4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76ECC53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A350DCB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5" w:tplc="1BB8DD7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6" w:tplc="8D628286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7" w:tplc="F7AAB686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8" w:tplc="A434CF6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</w:abstractNum>
  <w:num w:numId="1" w16cid:durableId="47383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8E2"/>
    <w:rsid w:val="000852BC"/>
    <w:rsid w:val="005661B1"/>
    <w:rsid w:val="00882CD4"/>
    <w:rsid w:val="009D68E2"/>
    <w:rsid w:val="00F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EE39"/>
  <w15:docId w15:val="{6F8095AC-E3B0-49C0-88BF-160C49D1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Фрунзенского района г</vt:lpstr>
    </vt:vector>
  </TitlesOfParts>
  <Company>diakov.net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Фрунзенского района г</dc:title>
  <dc:creator>F306-2</dc:creator>
  <cp:lastModifiedBy>rhfvybr</cp:lastModifiedBy>
  <cp:revision>5</cp:revision>
  <dcterms:created xsi:type="dcterms:W3CDTF">2025-03-31T08:03:00Z</dcterms:created>
  <dcterms:modified xsi:type="dcterms:W3CDTF">2025-04-21T07:18:00Z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