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D9D15" w14:textId="3D8CF2D1" w:rsidR="00000000" w:rsidRDefault="00000000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14:paraId="6B901BDF" w14:textId="77777777" w:rsidR="00000000" w:rsidRDefault="00000000">
      <w:pPr>
        <w:pStyle w:val="ConsPlusNormal"/>
        <w:spacing w:before="200"/>
        <w:jc w:val="both"/>
      </w:pPr>
      <w:r>
        <w:t>Республики Беларусь 1 февраля 2016 г. N 9/74811</w:t>
      </w:r>
    </w:p>
    <w:p w14:paraId="128A33EC" w14:textId="77777777" w:rsidR="00000000" w:rsidRDefault="000000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AF6AC97" w14:textId="77777777" w:rsidR="00000000" w:rsidRDefault="00000000">
      <w:pPr>
        <w:pStyle w:val="ConsPlusNormal"/>
      </w:pPr>
    </w:p>
    <w:p w14:paraId="4447FE1D" w14:textId="77777777" w:rsidR="00000000" w:rsidRDefault="00000000">
      <w:pPr>
        <w:pStyle w:val="ConsPlusTitle"/>
        <w:jc w:val="center"/>
      </w:pPr>
      <w:r>
        <w:t>РЕШЕНИЕ ГРОДНЕНСКОГО РАЙОННОГО ИСПОЛНИТЕЛЬНОГО КОМИТЕТА</w:t>
      </w:r>
    </w:p>
    <w:p w14:paraId="18EC6F89" w14:textId="77777777" w:rsidR="00000000" w:rsidRDefault="00000000">
      <w:pPr>
        <w:pStyle w:val="ConsPlusTitle"/>
        <w:jc w:val="center"/>
      </w:pPr>
      <w:r>
        <w:t>24 декабря 2015 г. N 953</w:t>
      </w:r>
    </w:p>
    <w:p w14:paraId="417F9BCF" w14:textId="77777777" w:rsidR="00000000" w:rsidRDefault="00000000">
      <w:pPr>
        <w:pStyle w:val="ConsPlusTitle"/>
        <w:jc w:val="center"/>
      </w:pPr>
    </w:p>
    <w:p w14:paraId="57892126" w14:textId="77777777" w:rsidR="00000000" w:rsidRDefault="00000000">
      <w:pPr>
        <w:pStyle w:val="ConsPlusTitle"/>
        <w:jc w:val="center"/>
      </w:pPr>
      <w:r>
        <w:t>ОБ ОБЪЯВЛЕНИИ ВОДНО-БОЛОТНОГО ЗАКАЗНИКА МЕСТНОГО ЗНАЧЕНИЯ "ЧЕРТОВО БОЛОТО"</w:t>
      </w:r>
    </w:p>
    <w:p w14:paraId="42C99D8D" w14:textId="77777777" w:rsidR="00000000" w:rsidRDefault="00000000">
      <w:pPr>
        <w:pStyle w:val="ConsPlusNormal"/>
      </w:pPr>
    </w:p>
    <w:p w14:paraId="4BADEF88" w14:textId="77777777" w:rsidR="00000000" w:rsidRDefault="00000000">
      <w:pPr>
        <w:pStyle w:val="ConsPlusNormal"/>
        <w:ind w:firstLine="540"/>
        <w:jc w:val="both"/>
      </w:pPr>
      <w:r>
        <w:t>На основании статей 9, 31 Закона Республики Беларусь от 20 октября 1994 года "Об особо охраняемых природных территориях" в редакции Закона Республики Беларусь от 23 мая 2000 года Гродненский районный исполнительный комитет РЕШИЛ:</w:t>
      </w:r>
    </w:p>
    <w:p w14:paraId="6ACB0EEB" w14:textId="77777777" w:rsidR="00000000" w:rsidRDefault="00000000">
      <w:pPr>
        <w:pStyle w:val="ConsPlusNormal"/>
        <w:spacing w:before="200"/>
        <w:ind w:firstLine="540"/>
        <w:jc w:val="both"/>
      </w:pPr>
      <w:r>
        <w:t xml:space="preserve">1. Объявить земли лесного фонда государственного лесохозяйственного учреждения "Скидельский лесхоз" общей площадью 2561,03 гектара (кварталы 1 - 14, 18 - 21, 25 - 29, 33 - 37, 42 - 46 </w:t>
      </w:r>
      <w:proofErr w:type="spellStart"/>
      <w:r>
        <w:t>Берштовского</w:t>
      </w:r>
      <w:proofErr w:type="spellEnd"/>
      <w:r>
        <w:t xml:space="preserve"> лесничества) водно-болотным заказником местного значения "Чертово болото".</w:t>
      </w:r>
    </w:p>
    <w:p w14:paraId="0B083766" w14:textId="77777777" w:rsidR="00000000" w:rsidRDefault="00000000">
      <w:pPr>
        <w:pStyle w:val="ConsPlusNormal"/>
        <w:spacing w:before="200"/>
        <w:ind w:firstLine="540"/>
        <w:jc w:val="both"/>
      </w:pPr>
      <w:r>
        <w:t>2. Установить границы, площадь и состав земель водно-болотного заказника местного значения "Чертово болото" согласно приложению.</w:t>
      </w:r>
    </w:p>
    <w:p w14:paraId="5541F86E" w14:textId="77777777" w:rsidR="00000000" w:rsidRDefault="00000000">
      <w:pPr>
        <w:pStyle w:val="ConsPlusNormal"/>
        <w:spacing w:before="200"/>
        <w:ind w:firstLine="540"/>
        <w:jc w:val="both"/>
      </w:pPr>
      <w:r>
        <w:t>3. Утвердить прилагаемое Положение о водно-болотном заказнике местного значения "Чертово болото".</w:t>
      </w:r>
    </w:p>
    <w:p w14:paraId="5EE46C86" w14:textId="77777777" w:rsidR="00000000" w:rsidRDefault="00000000">
      <w:pPr>
        <w:pStyle w:val="ConsPlusNormal"/>
        <w:spacing w:before="200"/>
        <w:ind w:firstLine="540"/>
        <w:jc w:val="both"/>
      </w:pPr>
      <w:r>
        <w:t>4. Определить, что:</w:t>
      </w:r>
    </w:p>
    <w:p w14:paraId="7C244557" w14:textId="77777777" w:rsidR="00000000" w:rsidRDefault="00000000">
      <w:pPr>
        <w:pStyle w:val="ConsPlusNormal"/>
        <w:spacing w:before="200"/>
        <w:ind w:firstLine="540"/>
        <w:jc w:val="both"/>
      </w:pPr>
      <w:r>
        <w:t>управление водно-болотным заказником местного значения "Чертово болото" осуществляется государственным лесохозяйственным учреждением "Скидельский лесхоз";</w:t>
      </w:r>
    </w:p>
    <w:p w14:paraId="168513B1" w14:textId="77777777" w:rsidR="00000000" w:rsidRDefault="00000000">
      <w:pPr>
        <w:pStyle w:val="ConsPlusNormal"/>
        <w:spacing w:before="200"/>
        <w:ind w:firstLine="540"/>
        <w:jc w:val="both"/>
      </w:pPr>
      <w:r>
        <w:t>финансирование функционирования и охраны водно-болотного заказника местного значения "Чертово болото", а также мероприятий, связанных с его объявлением, осуществляется из средств районного бюджета и иных источников, не запрещенных законодательством.</w:t>
      </w:r>
    </w:p>
    <w:p w14:paraId="0A513529" w14:textId="77777777" w:rsidR="00000000" w:rsidRDefault="00000000">
      <w:pPr>
        <w:pStyle w:val="ConsPlusNormal"/>
        <w:spacing w:before="200"/>
        <w:ind w:firstLine="540"/>
        <w:jc w:val="both"/>
      </w:pPr>
      <w:r>
        <w:t>5. Настоящее решение вступает в силу после его официального опубликования.</w:t>
      </w:r>
    </w:p>
    <w:p w14:paraId="687120C9" w14:textId="77777777" w:rsidR="00000000" w:rsidRDefault="00000000">
      <w:pPr>
        <w:pStyle w:val="ConsPlusNormal"/>
        <w:ind w:firstLine="540"/>
        <w:jc w:val="both"/>
      </w:pPr>
    </w:p>
    <w:tbl>
      <w:tblPr>
        <w:tblW w:w="5000" w:type="pct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4"/>
        <w:gridCol w:w="5043"/>
      </w:tblGrid>
      <w:tr w:rsidR="00000000" w14:paraId="6004F687" w14:textId="77777777">
        <w:tc>
          <w:tcPr>
            <w:tcW w:w="51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03B661" w14:textId="77777777" w:rsidR="00000000" w:rsidRDefault="00000000">
            <w:pPr>
              <w:pStyle w:val="ConsPlusNormal"/>
            </w:pPr>
            <w:r>
              <w:t>Председатель</w:t>
            </w:r>
          </w:p>
        </w:tc>
        <w:tc>
          <w:tcPr>
            <w:tcW w:w="51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788EA4" w14:textId="77777777" w:rsidR="00000000" w:rsidRDefault="00000000">
            <w:pPr>
              <w:pStyle w:val="ConsPlusNormal"/>
              <w:jc w:val="right"/>
            </w:pPr>
            <w:proofErr w:type="spellStart"/>
            <w:r>
              <w:t>Я.Я.Василевский</w:t>
            </w:r>
            <w:proofErr w:type="spellEnd"/>
          </w:p>
        </w:tc>
      </w:tr>
    </w:tbl>
    <w:p w14:paraId="397287CA" w14:textId="77777777" w:rsidR="00000000" w:rsidRDefault="00000000">
      <w:pPr>
        <w:pStyle w:val="ConsPlusNormal"/>
      </w:pPr>
    </w:p>
    <w:tbl>
      <w:tblPr>
        <w:tblW w:w="5000" w:type="pct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4"/>
        <w:gridCol w:w="5043"/>
      </w:tblGrid>
      <w:tr w:rsidR="00000000" w14:paraId="3F9B7296" w14:textId="77777777">
        <w:tc>
          <w:tcPr>
            <w:tcW w:w="51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D015B0" w14:textId="77777777" w:rsidR="00000000" w:rsidRDefault="00000000">
            <w:pPr>
              <w:pStyle w:val="ConsPlusNormal"/>
            </w:pPr>
            <w:r>
              <w:t>Управляющий делами</w:t>
            </w:r>
          </w:p>
        </w:tc>
        <w:tc>
          <w:tcPr>
            <w:tcW w:w="51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DD01D1" w14:textId="77777777" w:rsidR="00000000" w:rsidRDefault="00000000">
            <w:pPr>
              <w:pStyle w:val="ConsPlusNormal"/>
              <w:jc w:val="right"/>
            </w:pPr>
            <w:proofErr w:type="spellStart"/>
            <w:r>
              <w:t>С.В.Добриян</w:t>
            </w:r>
            <w:proofErr w:type="spellEnd"/>
          </w:p>
        </w:tc>
      </w:tr>
    </w:tbl>
    <w:p w14:paraId="4987BF28" w14:textId="77777777" w:rsidR="00000000" w:rsidRDefault="00000000">
      <w:pPr>
        <w:pStyle w:val="ConsPlusNormal"/>
      </w:pPr>
    </w:p>
    <w:p w14:paraId="77BD3320" w14:textId="77777777" w:rsidR="00000000" w:rsidRDefault="00000000">
      <w:pPr>
        <w:pStyle w:val="ConsPlusNormal"/>
      </w:pPr>
    </w:p>
    <w:p w14:paraId="305F4B69" w14:textId="77777777" w:rsidR="00000000" w:rsidRDefault="00000000">
      <w:pPr>
        <w:pStyle w:val="ConsPlusNormal"/>
        <w:ind w:firstLine="540"/>
      </w:pPr>
    </w:p>
    <w:p w14:paraId="52DCCD7D" w14:textId="77777777" w:rsidR="00000000" w:rsidRDefault="00000000">
      <w:pPr>
        <w:pStyle w:val="ConsPlusNormal"/>
        <w:ind w:firstLine="540"/>
      </w:pPr>
    </w:p>
    <w:p w14:paraId="7BC42626" w14:textId="77777777" w:rsidR="00000000" w:rsidRDefault="00000000">
      <w:pPr>
        <w:pStyle w:val="ConsPlusNormal"/>
        <w:ind w:firstLine="540"/>
      </w:pPr>
    </w:p>
    <w:p w14:paraId="2EF875AB" w14:textId="77777777" w:rsidR="00000000" w:rsidRDefault="00000000">
      <w:pPr>
        <w:pStyle w:val="ConsPlusNormal"/>
        <w:jc w:val="right"/>
        <w:outlineLvl w:val="0"/>
      </w:pPr>
      <w:r>
        <w:t>Приложение</w:t>
      </w:r>
    </w:p>
    <w:p w14:paraId="0CC6F053" w14:textId="77777777" w:rsidR="00000000" w:rsidRDefault="00000000">
      <w:pPr>
        <w:pStyle w:val="ConsPlusNormal"/>
        <w:jc w:val="right"/>
      </w:pPr>
      <w:r>
        <w:t>к решению</w:t>
      </w:r>
    </w:p>
    <w:p w14:paraId="46FE5367" w14:textId="77777777" w:rsidR="00000000" w:rsidRDefault="00000000">
      <w:pPr>
        <w:pStyle w:val="ConsPlusNormal"/>
        <w:jc w:val="right"/>
      </w:pPr>
      <w:r>
        <w:t>Гродненского районного</w:t>
      </w:r>
    </w:p>
    <w:p w14:paraId="25D2798D" w14:textId="77777777" w:rsidR="00000000" w:rsidRDefault="00000000">
      <w:pPr>
        <w:pStyle w:val="ConsPlusNormal"/>
        <w:jc w:val="right"/>
      </w:pPr>
      <w:r>
        <w:t>исполнительного комитета</w:t>
      </w:r>
    </w:p>
    <w:p w14:paraId="168DD59D" w14:textId="77777777" w:rsidR="00000000" w:rsidRDefault="00000000">
      <w:pPr>
        <w:pStyle w:val="ConsPlusNormal"/>
        <w:jc w:val="right"/>
      </w:pPr>
      <w:r>
        <w:t>24.12.2015 N 953</w:t>
      </w:r>
    </w:p>
    <w:p w14:paraId="5A48B523" w14:textId="77777777" w:rsidR="00000000" w:rsidRDefault="00000000">
      <w:pPr>
        <w:pStyle w:val="ConsPlusNormal"/>
      </w:pPr>
    </w:p>
    <w:p w14:paraId="3259D609" w14:textId="77777777" w:rsidR="00000000" w:rsidRDefault="00000000">
      <w:pPr>
        <w:pStyle w:val="ConsPlusTitle"/>
        <w:jc w:val="center"/>
      </w:pPr>
      <w:bookmarkStart w:id="0" w:name="Par36"/>
      <w:bookmarkEnd w:id="0"/>
      <w:r>
        <w:t>ГРАНИЦЫ, ПЛОЩАДЬ И СОСТАВ ЗЕМЕЛЬ ВОДНО-БОЛОТНОГО ЗАКАЗНИКА МЕСТНОГО ЗНАЧЕНИЯ "ЧЕРТОВО БОЛОТО"</w:t>
      </w:r>
    </w:p>
    <w:p w14:paraId="3B74D456" w14:textId="77777777" w:rsidR="00000000" w:rsidRDefault="00000000">
      <w:pPr>
        <w:pStyle w:val="ConsPlusNormal"/>
      </w:pPr>
    </w:p>
    <w:p w14:paraId="0C02C282" w14:textId="77777777" w:rsidR="00000000" w:rsidRDefault="00000000">
      <w:pPr>
        <w:pStyle w:val="ConsPlusNormal"/>
        <w:ind w:firstLine="540"/>
        <w:jc w:val="both"/>
      </w:pPr>
      <w:r>
        <w:t>Границы водно-болотного заказника местного значения "Чертово болото" (далее - заказник "Чертово болото") проходят:</w:t>
      </w:r>
    </w:p>
    <w:p w14:paraId="60ECB1D8" w14:textId="77777777" w:rsidR="00000000" w:rsidRDefault="00000000">
      <w:pPr>
        <w:pStyle w:val="ConsPlusNormal"/>
        <w:spacing w:before="200"/>
        <w:ind w:firstLine="540"/>
        <w:jc w:val="both"/>
      </w:pPr>
      <w:r>
        <w:t xml:space="preserve">на севере - от северо-западного угла квартала 1 </w:t>
      </w:r>
      <w:proofErr w:type="spellStart"/>
      <w:r>
        <w:t>Берштовского</w:t>
      </w:r>
      <w:proofErr w:type="spellEnd"/>
      <w:r>
        <w:t xml:space="preserve"> лесничества государственного лесохозяйственного учреждения "Скидельский лесхоз" в восточном направлении по северным границам кварталов 1 - 6 до северо-западного угла квартала 6, далее по восточной границе квартала 6, затем по северо-западным границам кварталов 13, 14 до северо-восточного угла квартала 14 </w:t>
      </w:r>
      <w:proofErr w:type="spellStart"/>
      <w:r>
        <w:t>Берштовского</w:t>
      </w:r>
      <w:proofErr w:type="spellEnd"/>
      <w:r>
        <w:t xml:space="preserve"> </w:t>
      </w:r>
      <w:r>
        <w:lastRenderedPageBreak/>
        <w:t>лесничества;</w:t>
      </w:r>
    </w:p>
    <w:p w14:paraId="736F8348" w14:textId="77777777" w:rsidR="00000000" w:rsidRDefault="00000000">
      <w:pPr>
        <w:pStyle w:val="ConsPlusNormal"/>
        <w:spacing w:before="200"/>
        <w:ind w:firstLine="540"/>
        <w:jc w:val="both"/>
      </w:pPr>
      <w:r>
        <w:t xml:space="preserve">на востоке - от северо-восточного угла квартала 14 </w:t>
      </w:r>
      <w:proofErr w:type="spellStart"/>
      <w:r>
        <w:t>Берштовского</w:t>
      </w:r>
      <w:proofErr w:type="spellEnd"/>
      <w:r>
        <w:t xml:space="preserve"> лесничества в юго-восточном направлении по восточным границам кварталов 14, 21, 29 до крайнего северо-восточного угла квартала 29, далее в южном направлении по восточным границам кварталов 29, 37, 46 до юго-восточного угла квартала 46 </w:t>
      </w:r>
      <w:proofErr w:type="spellStart"/>
      <w:r>
        <w:t>Берштовского</w:t>
      </w:r>
      <w:proofErr w:type="spellEnd"/>
      <w:r>
        <w:t xml:space="preserve"> лесничества;</w:t>
      </w:r>
    </w:p>
    <w:p w14:paraId="180C5CDE" w14:textId="77777777" w:rsidR="00000000" w:rsidRDefault="00000000">
      <w:pPr>
        <w:pStyle w:val="ConsPlusNormal"/>
        <w:spacing w:before="200"/>
        <w:ind w:firstLine="540"/>
        <w:jc w:val="both"/>
      </w:pPr>
      <w:r>
        <w:t xml:space="preserve">на юге - от юго-восточного угла квартала 46 </w:t>
      </w:r>
      <w:proofErr w:type="spellStart"/>
      <w:r>
        <w:t>Берштовского</w:t>
      </w:r>
      <w:proofErr w:type="spellEnd"/>
      <w:r>
        <w:t xml:space="preserve"> лесничества в западном направлении по южным границам кварталов 46, 45, 44, 43, 42 до юго-западного угла квартала 42 </w:t>
      </w:r>
      <w:proofErr w:type="spellStart"/>
      <w:r>
        <w:t>Берштовского</w:t>
      </w:r>
      <w:proofErr w:type="spellEnd"/>
      <w:r>
        <w:t xml:space="preserve"> лесничества;</w:t>
      </w:r>
    </w:p>
    <w:p w14:paraId="2D535FEE" w14:textId="77777777" w:rsidR="00000000" w:rsidRDefault="00000000">
      <w:pPr>
        <w:pStyle w:val="ConsPlusNormal"/>
        <w:spacing w:before="200"/>
        <w:ind w:firstLine="540"/>
        <w:jc w:val="both"/>
      </w:pPr>
      <w:r>
        <w:t xml:space="preserve">на западе - от юго-западного угла квартала 42 </w:t>
      </w:r>
      <w:proofErr w:type="spellStart"/>
      <w:r>
        <w:t>Берштовского</w:t>
      </w:r>
      <w:proofErr w:type="spellEnd"/>
      <w:r>
        <w:t xml:space="preserve"> лесничества в северном направлении по западным границам кварталов 42, 33, 25, 18, 7, 1 до северо-западного угла квартала 1 </w:t>
      </w:r>
      <w:proofErr w:type="spellStart"/>
      <w:r>
        <w:t>Берштовского</w:t>
      </w:r>
      <w:proofErr w:type="spellEnd"/>
      <w:r>
        <w:t xml:space="preserve"> лесничества государственного лесохозяйственного учреждения "Скидельский лесхоз".</w:t>
      </w:r>
    </w:p>
    <w:p w14:paraId="7293F889" w14:textId="77777777" w:rsidR="00000000" w:rsidRDefault="00000000">
      <w:pPr>
        <w:pStyle w:val="ConsPlusNormal"/>
        <w:spacing w:before="200"/>
        <w:ind w:firstLine="540"/>
        <w:jc w:val="both"/>
      </w:pPr>
      <w:r>
        <w:t>Общая площадь заказника "Чертово болото" составляет 2561,03 гектара.</w:t>
      </w:r>
    </w:p>
    <w:p w14:paraId="31B2A01F" w14:textId="77777777" w:rsidR="00000000" w:rsidRDefault="00000000">
      <w:pPr>
        <w:pStyle w:val="ConsPlusNormal"/>
        <w:spacing w:before="200"/>
        <w:ind w:firstLine="540"/>
        <w:jc w:val="both"/>
      </w:pPr>
      <w:r>
        <w:t xml:space="preserve">В состав земель заказника "Чертово болото" входят земли государственного лесохозяйственного учреждения "Скидельский лесхоз" (кварталы 1 - 14, 18 - 21, 25 - 29, 33 - 37, 42 - 46 </w:t>
      </w:r>
      <w:proofErr w:type="spellStart"/>
      <w:r>
        <w:t>Берштовского</w:t>
      </w:r>
      <w:proofErr w:type="spellEnd"/>
      <w:r>
        <w:t xml:space="preserve"> лесничества) общей площадью 2561,03 гектара.</w:t>
      </w:r>
    </w:p>
    <w:p w14:paraId="2CB5A4F2" w14:textId="77777777" w:rsidR="00000000" w:rsidRDefault="00000000">
      <w:pPr>
        <w:pStyle w:val="ConsPlusNormal"/>
        <w:ind w:firstLine="540"/>
        <w:jc w:val="both"/>
      </w:pPr>
    </w:p>
    <w:p w14:paraId="4F85B007" w14:textId="77777777" w:rsidR="00000000" w:rsidRDefault="00000000">
      <w:pPr>
        <w:pStyle w:val="ConsPlusNormal"/>
        <w:ind w:firstLine="540"/>
        <w:jc w:val="both"/>
      </w:pPr>
    </w:p>
    <w:p w14:paraId="56BEEDC2" w14:textId="77777777" w:rsidR="00000000" w:rsidRDefault="00000000">
      <w:pPr>
        <w:pStyle w:val="ConsPlusNormal"/>
        <w:ind w:firstLine="540"/>
        <w:jc w:val="both"/>
      </w:pPr>
    </w:p>
    <w:p w14:paraId="75B416EC" w14:textId="77777777" w:rsidR="00000000" w:rsidRDefault="00000000">
      <w:pPr>
        <w:pStyle w:val="ConsPlusNormal"/>
        <w:ind w:firstLine="540"/>
        <w:jc w:val="both"/>
      </w:pPr>
    </w:p>
    <w:p w14:paraId="18E047B5" w14:textId="77777777" w:rsidR="00000000" w:rsidRDefault="00000000">
      <w:pPr>
        <w:pStyle w:val="ConsPlusNormal"/>
        <w:ind w:firstLine="540"/>
        <w:jc w:val="both"/>
      </w:pPr>
    </w:p>
    <w:p w14:paraId="6F2BBADA" w14:textId="77777777" w:rsidR="00000000" w:rsidRDefault="00000000">
      <w:pPr>
        <w:pStyle w:val="ConsPlusNonformat"/>
        <w:jc w:val="both"/>
      </w:pPr>
      <w:r>
        <w:t xml:space="preserve">                                                   УТВЕРЖДЕНО</w:t>
      </w:r>
    </w:p>
    <w:p w14:paraId="7BAC1DB3" w14:textId="77777777" w:rsidR="00000000" w:rsidRDefault="00000000">
      <w:pPr>
        <w:pStyle w:val="ConsPlusNonformat"/>
        <w:jc w:val="both"/>
      </w:pPr>
      <w:r>
        <w:t xml:space="preserve">                                                   Решение</w:t>
      </w:r>
    </w:p>
    <w:p w14:paraId="14FC5A6F" w14:textId="77777777" w:rsidR="00000000" w:rsidRDefault="00000000">
      <w:pPr>
        <w:pStyle w:val="ConsPlusNonformat"/>
        <w:jc w:val="both"/>
      </w:pPr>
      <w:r>
        <w:t xml:space="preserve">                                                   Гродненского районного</w:t>
      </w:r>
    </w:p>
    <w:p w14:paraId="30261849" w14:textId="77777777" w:rsidR="00000000" w:rsidRDefault="00000000">
      <w:pPr>
        <w:pStyle w:val="ConsPlusNonformat"/>
        <w:jc w:val="both"/>
      </w:pPr>
      <w:r>
        <w:t xml:space="preserve">                                                   исполнительного комитета</w:t>
      </w:r>
    </w:p>
    <w:p w14:paraId="407E78B1" w14:textId="77777777" w:rsidR="00000000" w:rsidRDefault="00000000">
      <w:pPr>
        <w:pStyle w:val="ConsPlusNonformat"/>
        <w:jc w:val="both"/>
      </w:pPr>
      <w:r>
        <w:t xml:space="preserve">                                                   24.12.2015 N 953</w:t>
      </w:r>
    </w:p>
    <w:p w14:paraId="4EE905C7" w14:textId="77777777" w:rsidR="00000000" w:rsidRDefault="00000000">
      <w:pPr>
        <w:pStyle w:val="ConsPlusNormal"/>
      </w:pPr>
    </w:p>
    <w:p w14:paraId="5C8F7736" w14:textId="77777777" w:rsidR="00000000" w:rsidRDefault="00000000">
      <w:pPr>
        <w:pStyle w:val="ConsPlusTitle"/>
        <w:jc w:val="center"/>
      </w:pPr>
      <w:bookmarkStart w:id="1" w:name="Par56"/>
      <w:bookmarkEnd w:id="1"/>
      <w:r>
        <w:t>ПОЛОЖЕНИЕ</w:t>
      </w:r>
    </w:p>
    <w:p w14:paraId="06DD3D3E" w14:textId="77777777" w:rsidR="00000000" w:rsidRDefault="00000000">
      <w:pPr>
        <w:pStyle w:val="ConsPlusTitle"/>
        <w:jc w:val="center"/>
      </w:pPr>
      <w:r>
        <w:t>О ВОДНО-БОЛОТНОМ ЗАКАЗНИКЕ МЕСТНОГО ЗНАЧЕНИЯ "ЧЕРТОВО БОЛОТО"</w:t>
      </w:r>
    </w:p>
    <w:p w14:paraId="70833934" w14:textId="77777777" w:rsidR="00000000" w:rsidRDefault="00000000">
      <w:pPr>
        <w:pStyle w:val="ConsPlusNormal"/>
      </w:pPr>
    </w:p>
    <w:p w14:paraId="75367D3E" w14:textId="77777777" w:rsidR="00000000" w:rsidRDefault="00000000">
      <w:pPr>
        <w:pStyle w:val="ConsPlusNormal"/>
        <w:ind w:firstLine="540"/>
        <w:jc w:val="both"/>
      </w:pPr>
      <w:r>
        <w:t>1. Водно-болотный заказник местного значения "Чертово болото" (далее - заказник "Чертово болото") объявлен на землях Гродненского района Гродненской области в целях сохранения лесоболотного комплекса, являющегося местом произрастания и обитания дикорастущих растений и диких животных, относящихся к видам, включенным в Красную книгу Республики Беларусь и (или) охраняемым в соответствии с международными договорами, действующими для Республики Беларусь.</w:t>
      </w:r>
    </w:p>
    <w:p w14:paraId="466FAF61" w14:textId="77777777" w:rsidR="00000000" w:rsidRDefault="00000000">
      <w:pPr>
        <w:pStyle w:val="ConsPlusNormal"/>
        <w:spacing w:before="200"/>
        <w:ind w:firstLine="540"/>
        <w:jc w:val="both"/>
      </w:pPr>
      <w:r>
        <w:t>2. На территории заказника "Чертово болото" запрещаются следующие виды деятельности:</w:t>
      </w:r>
    </w:p>
    <w:p w14:paraId="45A7FFD1" w14:textId="77777777" w:rsidR="00000000" w:rsidRDefault="00000000">
      <w:pPr>
        <w:pStyle w:val="ConsPlusNormal"/>
        <w:spacing w:before="200"/>
        <w:ind w:firstLine="540"/>
        <w:jc w:val="both"/>
      </w:pPr>
      <w:r>
        <w:t>разведка и разработка месторождений полезных ископаемых;</w:t>
      </w:r>
    </w:p>
    <w:p w14:paraId="590DDE20" w14:textId="77777777" w:rsidR="00000000" w:rsidRDefault="00000000">
      <w:pPr>
        <w:pStyle w:val="ConsPlusNormal"/>
        <w:spacing w:before="200"/>
        <w:ind w:firstLine="540"/>
        <w:jc w:val="both"/>
      </w:pPr>
      <w:r>
        <w:t>проведение работ по гидротехнической мелиорации, работ, связанных с изменением существующего гидрологического режима, за исключением работ по его восстановлению, а также ремонтно-эксплуатационных работ по обеспечению функционирования существующих мелиоративных систем;</w:t>
      </w:r>
    </w:p>
    <w:p w14:paraId="040F4C5E" w14:textId="77777777" w:rsidR="00000000" w:rsidRDefault="00000000">
      <w:pPr>
        <w:pStyle w:val="ConsPlusNormal"/>
        <w:spacing w:before="200"/>
        <w:ind w:firstLine="540"/>
        <w:jc w:val="both"/>
      </w:pPr>
      <w:r>
        <w:t>размещение отходов, за исключением размещения отходов потребления в санкционированных местах временного хранения отходов до их перевозки на объекты захоронения, обезвреживания отходов и (или) на объекты по использованию отходов;</w:t>
      </w:r>
    </w:p>
    <w:p w14:paraId="59F16459" w14:textId="77777777" w:rsidR="00000000" w:rsidRDefault="00000000">
      <w:pPr>
        <w:pStyle w:val="ConsPlusNormal"/>
        <w:spacing w:before="200"/>
        <w:ind w:firstLine="540"/>
        <w:jc w:val="both"/>
      </w:pPr>
      <w:r>
        <w:t>разведение костров, размещение туристических лагерей, других мест массового отдыха, стоянок механических транспортных средств вне мест, установленных Гродненским районным исполнительным комитетом;</w:t>
      </w:r>
    </w:p>
    <w:p w14:paraId="1CA39EFF" w14:textId="77777777" w:rsidR="00000000" w:rsidRDefault="00000000">
      <w:pPr>
        <w:pStyle w:val="ConsPlusNormal"/>
        <w:spacing w:before="200"/>
        <w:ind w:firstLine="540"/>
        <w:jc w:val="both"/>
      </w:pPr>
      <w:r>
        <w:t>предоставление земельных участков для коллективного садоводства и дачного строительства;</w:t>
      </w:r>
    </w:p>
    <w:p w14:paraId="4C176F5B" w14:textId="77777777" w:rsidR="00000000" w:rsidRDefault="00000000">
      <w:pPr>
        <w:pStyle w:val="ConsPlusNormal"/>
        <w:spacing w:before="200"/>
        <w:ind w:firstLine="540"/>
        <w:jc w:val="both"/>
      </w:pPr>
      <w:r>
        <w:t>промысловая заготовка дикорастущих растений и их частей;</w:t>
      </w:r>
    </w:p>
    <w:p w14:paraId="3A17E447" w14:textId="77777777" w:rsidR="00000000" w:rsidRDefault="00000000">
      <w:pPr>
        <w:pStyle w:val="ConsPlusNormal"/>
        <w:spacing w:before="200"/>
        <w:ind w:firstLine="540"/>
        <w:jc w:val="both"/>
      </w:pPr>
      <w:r>
        <w:t xml:space="preserve">размещение объектов промышленности, животноводческих комплексов и других производственных объектов, объектов хранения химических средств защиты растений и минеральных удобрений, жилой </w:t>
      </w:r>
      <w:r>
        <w:lastRenderedPageBreak/>
        <w:t>застройки, за исключением домов охотника и рыбака, а также других объектов рекреационного назначения;</w:t>
      </w:r>
    </w:p>
    <w:p w14:paraId="419D590D" w14:textId="77777777" w:rsidR="00000000" w:rsidRDefault="00000000">
      <w:pPr>
        <w:pStyle w:val="ConsPlusNormal"/>
        <w:spacing w:before="200"/>
        <w:ind w:firstLine="540"/>
        <w:jc w:val="both"/>
      </w:pPr>
      <w:r>
        <w:t>движение и стоянка механических транспортных средств вне дорог и специально оборудованных мест, кроме транспортных средств органов и подразделений по чрезвычайным ситуациям Министерства по чрезвычайным ситуациям Республики Беларусь, привлеченных для ликвидации чрезвычайных ситуаций, Министерства природных ресурсов и охраны окружающей среды Республики Беларусь и его территориальных органов, Министерства лесного хозяйства Республики Беларусь, Государственной инспекции охраны животного и растительного мира при Президенте Республики Беларусь, Гродненского районного исполнительного комитета и государственного лесохозяйственного учреждения "Скидельский лесхоз" при осуществлении в установленном порядке функций по охране и контролю за охраной окружающей среды, а также транспортных средств, выполняющих лесохозяйственные работы на территории заказника "Чертово болото";</w:t>
      </w:r>
    </w:p>
    <w:p w14:paraId="4C6E18B8" w14:textId="77777777" w:rsidR="00000000" w:rsidRDefault="00000000">
      <w:pPr>
        <w:pStyle w:val="ConsPlusNormal"/>
        <w:spacing w:before="200"/>
        <w:ind w:firstLine="540"/>
        <w:jc w:val="both"/>
      </w:pPr>
      <w:r>
        <w:t xml:space="preserve">производство лесных культур с использованием </w:t>
      </w:r>
      <w:proofErr w:type="spellStart"/>
      <w:r>
        <w:t>интродуцированных</w:t>
      </w:r>
      <w:proofErr w:type="spellEnd"/>
      <w:r>
        <w:t xml:space="preserve"> пород деревьев и кустарников;</w:t>
      </w:r>
    </w:p>
    <w:p w14:paraId="36B7323F" w14:textId="77777777" w:rsidR="00000000" w:rsidRDefault="00000000">
      <w:pPr>
        <w:pStyle w:val="ConsPlusNormal"/>
        <w:spacing w:before="200"/>
        <w:ind w:firstLine="540"/>
        <w:jc w:val="both"/>
      </w:pPr>
      <w:r>
        <w:t>интродукция в природные экосистемы агрессивных чужеродных видов диких животных и дикорастущих растений.</w:t>
      </w:r>
    </w:p>
    <w:p w14:paraId="2D0F67D7" w14:textId="77777777" w:rsidR="00000000" w:rsidRDefault="00000000">
      <w:pPr>
        <w:pStyle w:val="ConsPlusNormal"/>
        <w:spacing w:before="200"/>
        <w:ind w:firstLine="540"/>
        <w:jc w:val="both"/>
      </w:pPr>
      <w:r>
        <w:t>3. Туристическая и рекреационная деятельность на территории заказника "Чертово болото" осуществляется в соответствии с режимом охраны и использования территорий с учетом нормативов допустимой нагрузки.</w:t>
      </w:r>
    </w:p>
    <w:p w14:paraId="430F6B7D" w14:textId="77777777" w:rsidR="00000000" w:rsidRDefault="00000000">
      <w:pPr>
        <w:pStyle w:val="ConsPlusNormal"/>
        <w:spacing w:before="200"/>
        <w:ind w:firstLine="540"/>
        <w:jc w:val="both"/>
      </w:pPr>
      <w:r>
        <w:t xml:space="preserve">4. Режим охраны и использования заказника "Чертово болото" учитывается при разработке и корректировке проектов и схем землеустройства Гродненского района Гродненской области, проектов водоохранных зон и прибрежных полос водных объектов, </w:t>
      </w:r>
      <w:proofErr w:type="spellStart"/>
      <w:r>
        <w:t>охотоустройства</w:t>
      </w:r>
      <w:proofErr w:type="spellEnd"/>
      <w:r>
        <w:t>, лесоустроительных и градостроительных проектов, программ социально-экономического развития Гродненского района Гродненской области.</w:t>
      </w:r>
    </w:p>
    <w:p w14:paraId="419B5FB8" w14:textId="77777777" w:rsidR="00000000" w:rsidRDefault="00000000">
      <w:pPr>
        <w:pStyle w:val="ConsPlusNormal"/>
        <w:spacing w:before="200"/>
        <w:ind w:firstLine="540"/>
        <w:jc w:val="both"/>
      </w:pPr>
      <w:r>
        <w:t>5. Заказник "Чертово болото" объявлен без изъятия земельных участков у землепользователя, земли которого расположены в границах заказника.</w:t>
      </w:r>
    </w:p>
    <w:p w14:paraId="00B3F05C" w14:textId="77777777" w:rsidR="00000000" w:rsidRDefault="00000000">
      <w:pPr>
        <w:pStyle w:val="ConsPlusNormal"/>
        <w:spacing w:before="200"/>
        <w:ind w:firstLine="540"/>
        <w:jc w:val="both"/>
      </w:pPr>
      <w:r>
        <w:t>6. Оперативное управление заказником "Чертово болото" осуществляет государственное лесохозяйственное учреждение "Скидельский лесхоз".</w:t>
      </w:r>
    </w:p>
    <w:p w14:paraId="1218BD16" w14:textId="77777777" w:rsidR="00000000" w:rsidRDefault="00000000">
      <w:pPr>
        <w:pStyle w:val="ConsPlusNormal"/>
        <w:spacing w:before="200"/>
        <w:ind w:firstLine="540"/>
        <w:jc w:val="both"/>
      </w:pPr>
      <w:r>
        <w:t>7. Юридические и физические лица, виновные в нарушении режима охраны и использования заказника "Чертово болото", несут ответственность в соответствии с законодательством Республики Беларусь.</w:t>
      </w:r>
    </w:p>
    <w:p w14:paraId="5A1AA94B" w14:textId="77777777" w:rsidR="00000000" w:rsidRDefault="00000000">
      <w:pPr>
        <w:pStyle w:val="ConsPlusNormal"/>
        <w:spacing w:before="200"/>
        <w:ind w:firstLine="540"/>
        <w:jc w:val="both"/>
      </w:pPr>
      <w:r>
        <w:t>8. Вред, причиненный окружающей среде на территории заказника "Чертово болото", возмещается юридическими и (или) физическими лицами, в том числе индивидуальными предпринимателями, в порядке, установленном законодательством Республики Беларусь.</w:t>
      </w:r>
    </w:p>
    <w:p w14:paraId="4BDD7F58" w14:textId="77777777" w:rsidR="00000000" w:rsidRDefault="00000000">
      <w:pPr>
        <w:pStyle w:val="ConsPlusNormal"/>
        <w:ind w:firstLine="540"/>
        <w:jc w:val="both"/>
      </w:pPr>
    </w:p>
    <w:p w14:paraId="0B6B3414" w14:textId="77777777" w:rsidR="00000000" w:rsidRDefault="00000000">
      <w:pPr>
        <w:pStyle w:val="ConsPlusNormal"/>
        <w:ind w:firstLine="540"/>
        <w:jc w:val="both"/>
      </w:pPr>
    </w:p>
    <w:p w14:paraId="2AB9A654" w14:textId="77777777" w:rsidR="00000000" w:rsidRDefault="000000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F2EADCC" w14:textId="77777777" w:rsidR="00905723" w:rsidRDefault="00905723">
      <w:pPr>
        <w:pStyle w:val="ConsPlusNormal"/>
        <w:rPr>
          <w:sz w:val="16"/>
          <w:szCs w:val="16"/>
        </w:rPr>
      </w:pPr>
    </w:p>
    <w:sectPr w:rsidR="00905723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A82"/>
    <w:rsid w:val="00905723"/>
    <w:rsid w:val="00950A82"/>
    <w:rsid w:val="00B344E2"/>
    <w:rsid w:val="00E6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EDCE92"/>
  <w14:defaultImageDpi w14:val="0"/>
  <w15:docId w15:val="{0C117C33-20C0-4C53-AABD-BB98C6BBA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1173</Words>
  <Characters>6692</Characters>
  <Application>Microsoft Office Word</Application>
  <DocSecurity>2</DocSecurity>
  <Lines>55</Lines>
  <Paragraphs>15</Paragraphs>
  <ScaleCrop>false</ScaleCrop>
  <Company>КонсультантПлюс Версия 4018.00.51</Company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>Пользователь</dc:creator>
  <cp:keywords/>
  <dc:description/>
  <cp:lastModifiedBy>Пользователь</cp:lastModifiedBy>
  <cp:revision>2</cp:revision>
  <dcterms:created xsi:type="dcterms:W3CDTF">2024-07-31T14:47:00Z</dcterms:created>
  <dcterms:modified xsi:type="dcterms:W3CDTF">2024-07-31T14:47:00Z</dcterms:modified>
</cp:coreProperties>
</file>