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8F" w:rsidRPr="00E1168F" w:rsidRDefault="00E1168F" w:rsidP="00E1168F">
      <w:pPr>
        <w:pStyle w:val="a00"/>
      </w:pPr>
      <w:r w:rsidRPr="00E1168F">
        <w:t> </w:t>
      </w:r>
    </w:p>
    <w:p w:rsidR="00E1168F" w:rsidRPr="00E1168F" w:rsidRDefault="00E1168F" w:rsidP="00E1168F">
      <w:pPr>
        <w:pStyle w:val="justify"/>
      </w:pPr>
      <w:bookmarkStart w:id="0" w:name="a1"/>
      <w:bookmarkEnd w:id="0"/>
      <w:r w:rsidRPr="00E1168F">
        <w:rPr>
          <w:rStyle w:val="namevopr"/>
          <w:color w:val="auto"/>
        </w:rPr>
        <w:t>ВОПРОС</w:t>
      </w:r>
      <w:r w:rsidRPr="00E1168F">
        <w:t xml:space="preserve"> </w:t>
      </w:r>
      <w:bookmarkStart w:id="1" w:name="_GoBack"/>
      <w:bookmarkEnd w:id="1"/>
      <w:r w:rsidRPr="00E1168F">
        <w:t>Согласно действующему законодательству наниматель обязан в 10-дневный срок со дня поступления заявления оформить необходимые для назначения пенсии документы и направить их в орган по труду, занятости и социальной защите по месту жительства заявителя.</w:t>
      </w:r>
    </w:p>
    <w:p w:rsidR="00E1168F" w:rsidRPr="00E1168F" w:rsidRDefault="00E1168F" w:rsidP="00E1168F">
      <w:pPr>
        <w:pStyle w:val="justify"/>
      </w:pPr>
      <w:r w:rsidRPr="00E1168F">
        <w:t xml:space="preserve">Каков перечень документов, которые необходимо оформить и предоставить в орган по труду, занятости и социальной защите по месту жительства заявителя? </w:t>
      </w:r>
    </w:p>
    <w:p w:rsidR="00E1168F" w:rsidRPr="00E1168F" w:rsidRDefault="00E1168F" w:rsidP="00E1168F">
      <w:pPr>
        <w:pStyle w:val="justify"/>
      </w:pPr>
      <w:r w:rsidRPr="00E1168F">
        <w:t>Требуется ли нанимателю самостоятельно рассчитывать стаж работника и суммы, включаемые в расчет среднего заработка?</w:t>
      </w:r>
    </w:p>
    <w:p w:rsidR="00E1168F" w:rsidRPr="00E1168F" w:rsidRDefault="00E1168F" w:rsidP="00E1168F">
      <w:pPr>
        <w:pStyle w:val="a4"/>
      </w:pPr>
      <w:r w:rsidRPr="00E1168F">
        <w:t> </w:t>
      </w:r>
    </w:p>
    <w:p w:rsidR="00E1168F" w:rsidRPr="00E1168F" w:rsidRDefault="00E1168F" w:rsidP="00E1168F">
      <w:pPr>
        <w:pStyle w:val="justify"/>
      </w:pPr>
      <w:r w:rsidRPr="00E1168F">
        <w:rPr>
          <w:rStyle w:val="namevopr"/>
          <w:color w:val="auto"/>
        </w:rPr>
        <w:t>ОТВЕТ:</w:t>
      </w:r>
      <w:r w:rsidRPr="00E1168F">
        <w:t xml:space="preserve"> Право на трудовую пенсию возникает при соблюдении условий, установленных законодательством: при достижении определенного возраста, наличии требуемой продолжительности стажа работы и (или) специального стажа и др. </w:t>
      </w:r>
    </w:p>
    <w:p w:rsidR="00E1168F" w:rsidRPr="00E1168F" w:rsidRDefault="00E1168F" w:rsidP="00E1168F">
      <w:pPr>
        <w:pStyle w:val="justify"/>
      </w:pPr>
      <w:r w:rsidRPr="00E1168F">
        <w:t>Работодатель обязан своевременно оформлять документы о стаже работы, заработке и о результатах аттестации рабочих мест по условиям труда, необходимые для назначения пенсии, и своевременно представлять их в органы по труду, занятости и социальной защите (ст.76 Закона РБ от 17.04.1992 № 1596-XII «О пенсионном обеспечении»).</w:t>
      </w:r>
    </w:p>
    <w:tbl>
      <w:tblPr>
        <w:tblW w:w="311" w:type="pct"/>
        <w:tblLook w:val="04A0" w:firstRow="1" w:lastRow="0" w:firstColumn="1" w:lastColumn="0" w:noHBand="0" w:noVBand="1"/>
      </w:tblPr>
      <w:tblGrid>
        <w:gridCol w:w="599"/>
      </w:tblGrid>
      <w:tr w:rsidR="00001FCC" w:rsidRPr="00E1168F" w:rsidTr="00001FC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FCC" w:rsidRPr="00E1168F" w:rsidRDefault="00001FCC">
            <w:pPr>
              <w:jc w:val="center"/>
              <w:rPr>
                <w:sz w:val="24"/>
                <w:szCs w:val="24"/>
              </w:rPr>
            </w:pPr>
            <w:r w:rsidRPr="00E1168F">
              <w:t> </w:t>
            </w:r>
          </w:p>
        </w:tc>
      </w:tr>
    </w:tbl>
    <w:p w:rsidR="00E1168F" w:rsidRPr="00E1168F" w:rsidRDefault="00E1168F" w:rsidP="00E1168F">
      <w:pPr>
        <w:pStyle w:val="justify"/>
      </w:pPr>
      <w:r w:rsidRPr="00E1168F">
        <w:t> </w:t>
      </w:r>
      <w:r w:rsidR="00001FCC">
        <w:t>Д</w:t>
      </w:r>
      <w:r w:rsidRPr="00E1168F">
        <w:t>ля выполнения указанной обязанности ежегодно в начале каждого года на работников, которые в следующем году достигают пенсионного возраста и приобретают право на пенсию, на основании трудовых книжек и личных карточек работодатель составляет соответствующие списки. Одним из реквизитов списка являются данные о стаже работы, в </w:t>
      </w:r>
      <w:proofErr w:type="spellStart"/>
      <w:r w:rsidRPr="00E1168F">
        <w:t>т.ч</w:t>
      </w:r>
      <w:proofErr w:type="spellEnd"/>
      <w:r w:rsidRPr="00E1168F">
        <w:t>. специальном.</w:t>
      </w:r>
    </w:p>
    <w:p w:rsidR="00E1168F" w:rsidRPr="00E1168F" w:rsidRDefault="00E1168F" w:rsidP="00E1168F">
      <w:pPr>
        <w:pStyle w:val="justify"/>
      </w:pPr>
      <w:r w:rsidRPr="00E1168F">
        <w:t xml:space="preserve">На основе всех собранных документов работодатель оформляет представление для назначения пенсии, и другие необходимые документы, т.е. формирует соответствующий комплект документов, или отказывает в представлении к </w:t>
      </w:r>
      <w:r w:rsidRPr="00E1168F">
        <w:rPr>
          <w:shd w:val="clear" w:color="auto" w:fill="FFFFFF"/>
        </w:rPr>
        <w:t>назначению</w:t>
      </w:r>
      <w:r w:rsidRPr="00E1168F">
        <w:t xml:space="preserve"> </w:t>
      </w:r>
      <w:r w:rsidRPr="00E1168F">
        <w:rPr>
          <w:shd w:val="clear" w:color="auto" w:fill="FFFFFF"/>
        </w:rPr>
        <w:t>пенсии</w:t>
      </w:r>
      <w:r w:rsidRPr="00E1168F">
        <w:t>.</w:t>
      </w:r>
    </w:p>
    <w:p w:rsidR="00E1168F" w:rsidRPr="00E1168F" w:rsidRDefault="00E1168F" w:rsidP="00E1168F">
      <w:pPr>
        <w:pStyle w:val="justify"/>
      </w:pPr>
      <w:r w:rsidRPr="00E1168F">
        <w:t xml:space="preserve">Таким образом, для принятия решения </w:t>
      </w:r>
      <w:r w:rsidRPr="00E1168F">
        <w:rPr>
          <w:shd w:val="clear" w:color="auto" w:fill="FFFFFF"/>
        </w:rPr>
        <w:t>о</w:t>
      </w:r>
      <w:r w:rsidRPr="00E1168F">
        <w:t xml:space="preserve"> представлении (отказе в представлении) работника к </w:t>
      </w:r>
      <w:r w:rsidRPr="00E1168F">
        <w:rPr>
          <w:shd w:val="clear" w:color="auto" w:fill="FFFFFF"/>
        </w:rPr>
        <w:t>назначению</w:t>
      </w:r>
      <w:r w:rsidRPr="00E1168F">
        <w:t xml:space="preserve"> </w:t>
      </w:r>
      <w:r w:rsidRPr="00E1168F">
        <w:rPr>
          <w:shd w:val="clear" w:color="auto" w:fill="FFFFFF"/>
        </w:rPr>
        <w:t>пенсии</w:t>
      </w:r>
      <w:r w:rsidRPr="00E1168F">
        <w:t xml:space="preserve"> работодатель должен рассмотреть вопрос </w:t>
      </w:r>
      <w:r w:rsidRPr="00E1168F">
        <w:rPr>
          <w:shd w:val="clear" w:color="auto" w:fill="FFFFFF"/>
        </w:rPr>
        <w:t>о</w:t>
      </w:r>
      <w:r w:rsidRPr="00E1168F">
        <w:t xml:space="preserve"> наличии у него стажа работы (специального стажа) требуемой продолжительности.</w:t>
      </w:r>
    </w:p>
    <w:p w:rsidR="00E1168F" w:rsidRPr="00E1168F" w:rsidRDefault="00E1168F" w:rsidP="00E1168F">
      <w:pPr>
        <w:pStyle w:val="justify"/>
      </w:pPr>
      <w:r w:rsidRPr="00E1168F">
        <w:t xml:space="preserve">Что касается </w:t>
      </w:r>
      <w:r w:rsidRPr="00E1168F">
        <w:rPr>
          <w:shd w:val="clear" w:color="auto" w:fill="FFFFFF"/>
        </w:rPr>
        <w:t>заработка</w:t>
      </w:r>
      <w:r w:rsidRPr="00E1168F">
        <w:t xml:space="preserve">, то за период работы до 1 января 2003 г. он подтверждается </w:t>
      </w:r>
      <w:r w:rsidRPr="00E1168F">
        <w:rPr>
          <w:shd w:val="clear" w:color="auto" w:fill="FFFFFF"/>
        </w:rPr>
        <w:t>справкой</w:t>
      </w:r>
      <w:r w:rsidRPr="00E1168F">
        <w:t xml:space="preserve"> (</w:t>
      </w:r>
      <w:r w:rsidRPr="00E1168F">
        <w:rPr>
          <w:shd w:val="clear" w:color="auto" w:fill="FFFFFF"/>
        </w:rPr>
        <w:t>форма</w:t>
      </w:r>
      <w:r w:rsidRPr="00E1168F">
        <w:t xml:space="preserve"> утверждена постановлением Минтруда и соцзащиты РБ от 19.11.2007 № 148), выдаваемой работодателем. Заработок после указанной даты подтверждается выпиской из индивидуального лицевого счета застрахованного лица в системе государственного социального страхования. Для этого работодателем в установленном порядке и сроки должны представляться в Фонд социальной защиты населения Министерства труда и социальной защиты РБ сведения о суммах выплат (доходов) работников, на которые начислены и из которых уплачены обязательные страховые взносы.</w:t>
      </w:r>
    </w:p>
    <w:p w:rsidR="00E1168F" w:rsidRPr="00E1168F" w:rsidRDefault="00E1168F" w:rsidP="00E1168F">
      <w:pPr>
        <w:pStyle w:val="justify"/>
      </w:pPr>
      <w:r w:rsidRPr="00E1168F">
        <w:t>Комплект документов, который должен быть сформирован и представлен работодателем в орган по труду, занятости и социальной защите для назначения пенсии конкретному работнику, зависит от вида пенсии. Однако обязательными для назначения любого вида трудовой пенсии являются:</w:t>
      </w:r>
    </w:p>
    <w:p w:rsidR="00E1168F" w:rsidRPr="00E1168F" w:rsidRDefault="00E1168F" w:rsidP="00E1168F">
      <w:pPr>
        <w:pStyle w:val="justify"/>
      </w:pPr>
      <w:r w:rsidRPr="00E1168F">
        <w:t>1) документ, удостоверяющий личность, возраст, место жительства и гражданство:</w:t>
      </w:r>
    </w:p>
    <w:p w:rsidR="00E1168F" w:rsidRPr="00E1168F" w:rsidRDefault="00E1168F" w:rsidP="00E1168F">
      <w:pPr>
        <w:pStyle w:val="justify"/>
      </w:pPr>
      <w:r w:rsidRPr="00E1168F">
        <w:t>- для гражданина РБ - паспорт гражданина РБ;</w:t>
      </w:r>
    </w:p>
    <w:p w:rsidR="00E1168F" w:rsidRPr="00E1168F" w:rsidRDefault="00E1168F" w:rsidP="00E1168F">
      <w:pPr>
        <w:pStyle w:val="justify"/>
      </w:pPr>
      <w:r w:rsidRPr="00E1168F">
        <w:lastRenderedPageBreak/>
        <w:t>- для иностранного гражданина или лица без гражданства - национальный паспорт и (или) вид на жительство;</w:t>
      </w:r>
    </w:p>
    <w:p w:rsidR="00E1168F" w:rsidRPr="00E1168F" w:rsidRDefault="00E1168F" w:rsidP="00E1168F">
      <w:pPr>
        <w:pStyle w:val="justify"/>
      </w:pPr>
      <w:r w:rsidRPr="00E1168F">
        <w:t>- для несовершеннолетних лиц, не достигших 1</w:t>
      </w:r>
      <w:r w:rsidR="00001FCC">
        <w:t>8</w:t>
      </w:r>
      <w:r w:rsidRPr="00E1168F">
        <w:t> лет, - свидетельство о рождении или паспорт;</w:t>
      </w:r>
    </w:p>
    <w:p w:rsidR="00E1168F" w:rsidRPr="00E1168F" w:rsidRDefault="00E1168F" w:rsidP="00E1168F">
      <w:pPr>
        <w:pStyle w:val="justify"/>
      </w:pPr>
      <w:r w:rsidRPr="00E1168F">
        <w:t>2) документы о стаже работы (трудовая книжка, копии дипломов, военный билет (для военнослужащих) и т.п.);</w:t>
      </w:r>
    </w:p>
    <w:p w:rsidR="00E1168F" w:rsidRPr="00E1168F" w:rsidRDefault="00E1168F" w:rsidP="00E1168F">
      <w:pPr>
        <w:pStyle w:val="justify"/>
      </w:pPr>
      <w:r w:rsidRPr="00E1168F">
        <w:t>3) документы о заработке.</w:t>
      </w:r>
    </w:p>
    <w:p w:rsidR="00E1168F" w:rsidRPr="00E1168F" w:rsidRDefault="00E1168F" w:rsidP="00E1168F">
      <w:pPr>
        <w:pStyle w:val="justify"/>
      </w:pPr>
      <w:r w:rsidRPr="00E1168F">
        <w:t xml:space="preserve">Перечни документов по видам пенсий </w:t>
      </w:r>
      <w:r w:rsidR="00495AF4">
        <w:t>указаны в Приложении 2 к Инструкции о порядке обращения за пенсией и организации работы и ведения делопроизводства по назначению и выплате пенсий, утвержденной Постановлением Министерства труда и социальной защиты РБ 08.07.2019 №35.</w:t>
      </w:r>
    </w:p>
    <w:p w:rsidR="00E1168F" w:rsidRPr="00E1168F" w:rsidRDefault="00E1168F" w:rsidP="00E1168F">
      <w:pPr>
        <w:pStyle w:val="a4"/>
      </w:pPr>
      <w:r w:rsidRPr="00E1168F">
        <w:t> </w:t>
      </w:r>
    </w:p>
    <w:sectPr w:rsidR="00E1168F" w:rsidRPr="00E1168F" w:rsidSect="00267F73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8F"/>
    <w:rsid w:val="00001FCC"/>
    <w:rsid w:val="00267F73"/>
    <w:rsid w:val="00495AF4"/>
    <w:rsid w:val="006E4FC8"/>
    <w:rsid w:val="00847569"/>
    <w:rsid w:val="00935993"/>
    <w:rsid w:val="00AC1349"/>
    <w:rsid w:val="00CD656F"/>
    <w:rsid w:val="00D778F3"/>
    <w:rsid w:val="00E1168F"/>
    <w:rsid w:val="00E1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D2CB"/>
  <w15:docId w15:val="{8AFE5B2E-315A-47E9-B5D4-0F9616A2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68F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E1168F"/>
    <w:pPr>
      <w:spacing w:after="160"/>
      <w:ind w:firstLine="567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E1168F"/>
    <w:pPr>
      <w:spacing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1168F"/>
    <w:pPr>
      <w:spacing w:after="16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E1168F"/>
    <w:pPr>
      <w:spacing w:after="160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primsit">
    <w:name w:val="prim_sit"/>
    <w:basedOn w:val="a"/>
    <w:rsid w:val="00E1168F"/>
    <w:pPr>
      <w:spacing w:before="160" w:after="160"/>
      <w:ind w:firstLine="0"/>
      <w:jc w:val="lef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podpis">
    <w:name w:val="podpis"/>
    <w:basedOn w:val="a"/>
    <w:rsid w:val="00E1168F"/>
    <w:pPr>
      <w:spacing w:after="160"/>
      <w:ind w:firstLine="0"/>
      <w:jc w:val="left"/>
    </w:pPr>
    <w:rPr>
      <w:rFonts w:eastAsia="Times New Roman" w:cs="Times New Roman"/>
      <w:b/>
      <w:bCs/>
      <w:i/>
      <w:iCs/>
      <w:sz w:val="22"/>
      <w:lang w:eastAsia="ru-RU"/>
    </w:rPr>
  </w:style>
  <w:style w:type="character" w:customStyle="1" w:styleId="namevopr">
    <w:name w:val="name_vopr"/>
    <w:basedOn w:val="a0"/>
    <w:rsid w:val="00E1168F"/>
    <w:rPr>
      <w:b/>
      <w:bCs/>
      <w:color w:val="000088"/>
    </w:rPr>
  </w:style>
  <w:style w:type="paragraph" w:styleId="a5">
    <w:name w:val="Balloon Text"/>
    <w:basedOn w:val="a"/>
    <w:link w:val="a6"/>
    <w:uiPriority w:val="99"/>
    <w:semiHidden/>
    <w:unhideWhenUsed/>
    <w:rsid w:val="00E116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КТЗСЗ Гродненского ОИК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a.voronyuk</dc:creator>
  <cp:keywords/>
  <dc:description/>
  <cp:lastModifiedBy>User-19a-3</cp:lastModifiedBy>
  <cp:revision>3</cp:revision>
  <dcterms:created xsi:type="dcterms:W3CDTF">2018-07-23T05:32:00Z</dcterms:created>
  <dcterms:modified xsi:type="dcterms:W3CDTF">2021-10-22T09:03:00Z</dcterms:modified>
</cp:coreProperties>
</file>