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4C" w:rsidRDefault="00C93B93" w:rsidP="00C93B93">
      <w:pPr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5BE9FF" wp14:editId="662CB88C">
            <wp:simplePos x="0" y="0"/>
            <wp:positionH relativeFrom="column">
              <wp:posOffset>15240</wp:posOffset>
            </wp:positionH>
            <wp:positionV relativeFrom="paragraph">
              <wp:posOffset>-72390</wp:posOffset>
            </wp:positionV>
            <wp:extent cx="2414270" cy="1609725"/>
            <wp:effectExtent l="0" t="0" r="5080" b="9525"/>
            <wp:wrapTight wrapText="bothSides">
              <wp:wrapPolygon edited="0">
                <wp:start x="0" y="0"/>
                <wp:lineTo x="0" y="21472"/>
                <wp:lineTo x="21475" y="21472"/>
                <wp:lineTo x="21475" y="0"/>
                <wp:lineTo x="0" y="0"/>
              </wp:wrapPolygon>
            </wp:wrapTight>
            <wp:docPr id="1" name="Рисунок 1" descr="So gehen Sie Lohnverhandlungen im Vorstellungsgespräch richtig an — Job &amp;  Karrier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 gehen Sie Lohnverhandlungen im Vorstellungsgespräch richtig an — Job &amp;  Karriere B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F4C" w:rsidRPr="00651F4C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КУДА ОБРАЩАТЬСЯ, ЕСЛИ ВЫ ПОТЕРЯЛИ РАБОТУ</w:t>
      </w:r>
      <w:r w:rsidR="00651F4C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?</w:t>
      </w:r>
    </w:p>
    <w:p w:rsidR="00C93B93" w:rsidRPr="00651F4C" w:rsidRDefault="00C93B93" w:rsidP="00C93B93">
      <w:pPr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</w:p>
    <w:p w:rsidR="00651F4C" w:rsidRDefault="00651F4C" w:rsidP="00651F4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Вы потеряли работу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обратитесь в орган по труду, занятости и социальной защите по месту жительства, где Вам помогут подобрать подходящую работу и трудоустроиться.</w:t>
      </w:r>
    </w:p>
    <w:p w:rsidR="00651F4C" w:rsidRPr="00651F4C" w:rsidRDefault="00651F4C" w:rsidP="00651F4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F4C" w:rsidRPr="00651F4C" w:rsidRDefault="00651F4C" w:rsidP="00651F4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  <w:t>Права граждан в сфере занятости населения.</w:t>
      </w:r>
    </w:p>
    <w:p w:rsidR="00651F4C" w:rsidRPr="00651F4C" w:rsidRDefault="00651F4C" w:rsidP="00651F4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history="1">
        <w:r w:rsidRPr="00241B02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Законом Республики Беларусь от </w:t>
        </w:r>
        <w:r w:rsidR="00241B02" w:rsidRPr="00241B02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single"/>
            <w:bdr w:val="none" w:sz="0" w:space="0" w:color="auto" w:frame="1"/>
            <w:lang w:eastAsia="ru-RU"/>
          </w:rPr>
          <w:t>11</w:t>
        </w:r>
      </w:hyperlink>
      <w:r w:rsidR="00241B02" w:rsidRPr="00241B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 xml:space="preserve"> октября 2024</w:t>
      </w:r>
      <w:r w:rsidR="00C6497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 xml:space="preserve">       </w:t>
      </w:r>
      <w:r w:rsidR="00241B02" w:rsidRPr="00241B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 xml:space="preserve"> №</w:t>
      </w:r>
      <w:r w:rsidR="004B7A2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41B02" w:rsidRPr="00241B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36-З «Об изменении  законов по вопросам занятости населения»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граждане имеют право </w:t>
      </w:r>
      <w:proofErr w:type="gramStart"/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F4C" w:rsidRPr="00651F4C" w:rsidRDefault="00C64977" w:rsidP="00C6497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 Указанное право реализуется посредством прямого обращения к нанимателю, получения бесплатного содействия органов по труду, занятости и социальной защите и помощи агентств по трудоустройству</w:t>
      </w:r>
      <w:r w:rsidR="00651F4C"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F4C" w:rsidRPr="00651F4C" w:rsidRDefault="00C64977" w:rsidP="00B37685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бесплатную консультацию и бесплатное получение информации в органах по труду, занятости и социальной защите в целях выбора профессии, рода занятий, трудоустройства, возможности обучения</w:t>
      </w:r>
      <w:r w:rsid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7685" w:rsidRPr="00B37685">
        <w:t xml:space="preserve"> </w:t>
      </w:r>
      <w:r w:rsidR="00B37685"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бесплатную профориентацию</w:t>
      </w:r>
      <w:r w:rsidR="00651F4C"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F4C" w:rsidRPr="00651F4C" w:rsidRDefault="00B37685" w:rsidP="00B376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Безработные и граждане, обратившиеся по вопросам трудоустройства, из числа осуществляющих уход за ребенком в возрасте до трех лет (мать (мачеха), отец (отчим), усыновитель (</w:t>
      </w:r>
      <w:proofErr w:type="spellStart"/>
      <w:r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опекун), за исключением находящихся в отпуске по уходу за ребенком до достижения им возраста трех лет, ребенком-инвалидом в возрасте до 18 лет, и граждане, получающие пособие на ребенка в возрасте до 18 лет, инфицированного вирусом иммунодефицита</w:t>
      </w:r>
      <w:proofErr w:type="gramEnd"/>
      <w:r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имеют право на бесплатное </w:t>
      </w:r>
      <w:proofErr w:type="gramStart"/>
      <w:r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направлению</w:t>
      </w:r>
      <w:proofErr w:type="gramEnd"/>
      <w:r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по труду, занятости и социальной защите</w:t>
      </w:r>
      <w:r w:rsidR="00651F4C"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85" w:rsidRDefault="00B37685" w:rsidP="00651F4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</w:pPr>
    </w:p>
    <w:p w:rsidR="00651F4C" w:rsidRPr="00651F4C" w:rsidRDefault="00651F4C" w:rsidP="00651F4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  <w:t>Обязанности граждан в сфере занятости населения.</w:t>
      </w:r>
    </w:p>
    <w:p w:rsidR="00651F4C" w:rsidRPr="00651F4C" w:rsidRDefault="00651F4C" w:rsidP="00651F4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Безработные обязаны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F4C" w:rsidRPr="00651F4C" w:rsidRDefault="00651F4C" w:rsidP="00651F4C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заниматься поиском работы и информировать о результатах орган по труду, занятости и социальной защите по его требованию;</w:t>
      </w:r>
    </w:p>
    <w:p w:rsidR="00651F4C" w:rsidRPr="00651F4C" w:rsidRDefault="00651F4C" w:rsidP="00651F4C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в орган по труду, занятости и социальной защите по его приглашению для получения направления на работу (обучение), а при отсутствии приглашения – не реже одного раза в месяц в установленный день;</w:t>
      </w:r>
    </w:p>
    <w:p w:rsidR="00651F4C" w:rsidRPr="00651F4C" w:rsidRDefault="00651F4C" w:rsidP="00651F4C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 на переговоры с нанимателем по вопросу о трудоустройстве в течение двух рабочих дней со дня выдачи органом по труду, занятости и социальной защите направления на работу;</w:t>
      </w:r>
    </w:p>
    <w:p w:rsidR="00651F4C" w:rsidRPr="00651F4C" w:rsidRDefault="00651F4C" w:rsidP="00651F4C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возвратить в орган по труду, занятости и социальной защите в случае отказа нанимателя в трудоустройстве выданное направление на работу с 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причины отказа, заверенное подписью уполномоченного должностного лица нанимателя</w:t>
      </w:r>
      <w:r w:rsidR="004B7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направлений на работу, полученных в электронном виде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259" w:rsidRDefault="00651F4C" w:rsidP="00B376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в течение двух рабочих дней орган по труду, занятости и социальной защите об изменении места жительства</w:t>
      </w:r>
      <w:r w:rsidR="004B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(места пребывания), 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самостоятельном трудоустройстве, заключении гражданско-правов</w:t>
      </w:r>
      <w:r w:rsidR="004B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договора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наступлении иных обстоятельств, влекущих снятие с учета безработных, прекращение, приостановку выплаты пособия по безработице.</w:t>
      </w:r>
    </w:p>
    <w:p w:rsidR="001A5D57" w:rsidRDefault="001A5D57" w:rsidP="00B376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возместить незаконно полученное пособие по безработице. Обращение взыскания на пособие по безработице осуществляется в порядке, установленном законодательством</w:t>
      </w:r>
      <w:r w:rsidR="00FD1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C7F" w:rsidRDefault="00FD1C7F" w:rsidP="00FD1C7F">
      <w:pPr>
        <w:tabs>
          <w:tab w:val="left" w:pos="851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85" w:rsidRPr="00FD1C7F" w:rsidRDefault="00FD1C7F" w:rsidP="00FD1C7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1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37685" w:rsidRPr="00FD1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езработные и иные категории граждан, </w:t>
      </w:r>
      <w:r w:rsidR="00B37685" w:rsidRPr="00FD1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органами по труду, занятости и социальной защите на обучение, обязаны отработать у нанимателя, с которым заключен трехсторонний договор, установленный срок обязательной работы, если такая отработка предусмотрена этим договором;</w:t>
      </w:r>
    </w:p>
    <w:p w:rsidR="00B37685" w:rsidRPr="00B37685" w:rsidRDefault="00B37685" w:rsidP="00B37685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езработные и иные категории граждан, направленные органами по труду, занятости и социальной защите на обучение, возмещают фактические затраты органов по труду, занятости и социальной защите, связанные с организацией их обучения, в случае:</w:t>
      </w:r>
    </w:p>
    <w:p w:rsidR="00B37685" w:rsidRPr="00B37685" w:rsidRDefault="00FD1C7F" w:rsidP="00FD1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685"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образовательных отношений (отчисления) по основаниям, предусмотренным подпунктом 4.2 пункта 4, подпунктами 5.2, 5.5, 5.11, 5.13 и 5.16 пункта 5 статьи 68 Кодекса Республики Беларусь об образовании;</w:t>
      </w:r>
    </w:p>
    <w:p w:rsidR="00B37685" w:rsidRPr="00B37685" w:rsidRDefault="00FD1C7F" w:rsidP="00FD1C7F">
      <w:pPr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37685"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несдачи</w:t>
      </w:r>
      <w:proofErr w:type="spellEnd"/>
      <w:r w:rsidR="00B37685"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подготовки, переподготовки, повышения квалификации водителей механических транспортных средств, самоходных машин;</w:t>
      </w:r>
    </w:p>
    <w:p w:rsidR="00B37685" w:rsidRPr="00B37685" w:rsidRDefault="00FD1C7F" w:rsidP="00FD1C7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685" w:rsidRPr="00B37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от трудоустройства к нанимателю, с которым заключен трехсторонний договор;</w:t>
      </w:r>
    </w:p>
    <w:p w:rsidR="001A5D57" w:rsidRDefault="00FD1C7F" w:rsidP="00FD1C7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A5D57" w:rsidRPr="001A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неотработки</w:t>
      </w:r>
      <w:proofErr w:type="spellEnd"/>
      <w:r w:rsidR="001A5D57" w:rsidRPr="001A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нанимателя, с которым заключен трехсторонний договор, установленного срока обязательной работы, за исключением случаев, предусмотренных абзацами вторым - четвертым пункта 4 настоящей статьи.</w:t>
      </w:r>
    </w:p>
    <w:p w:rsidR="00FD1C7F" w:rsidRDefault="00FD1C7F" w:rsidP="001A5D5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</w:pPr>
    </w:p>
    <w:p w:rsidR="00651F4C" w:rsidRPr="00651F4C" w:rsidRDefault="00651F4C" w:rsidP="001A5D5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  <w:t>Учет (регистрация) граждан, обращающихся в органы по труду, занятости и социальной защите за содействием в трудоустройстве</w:t>
      </w:r>
    </w:p>
    <w:p w:rsidR="00570259" w:rsidRDefault="00570259" w:rsidP="0057025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259" w:rsidRDefault="00651F4C" w:rsidP="0057025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Безработным</w:t>
      </w:r>
      <w:r w:rsidR="00503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7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граждан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Беларусь, иностранны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ражданства, постоянно проживающие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Беларусь, иностранн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гражданства, которым предоставлены статус беженца ил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убежище в Республике Беларусь,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имеющие работы, за которую должна выплачиваться заработная плата, не получающие вознаграждение по гражданско-правовому договору, а также не осуществляющие иную деятельность, приносящую доход, которые 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зарегистрированы в орган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</w:t>
      </w:r>
      <w:proofErr w:type="gramEnd"/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занятости и социальной защите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59" w:rsidRPr="005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работы, ищут работу и готовы приступить к ней</w:t>
      </w:r>
      <w:r w:rsidR="00503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DC3" w:rsidRDefault="00503DC3" w:rsidP="0057025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F4C" w:rsidRPr="00651F4C" w:rsidRDefault="00651F4C" w:rsidP="0057025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регистрации граждан в качестве безработных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ими </w:t>
      </w:r>
      <w:proofErr w:type="gramStart"/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документы</w:t>
      </w:r>
      <w:proofErr w:type="gramEnd"/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2.30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граждан»*.</w:t>
      </w:r>
    </w:p>
    <w:p w:rsidR="00651F4C" w:rsidRPr="00651F4C" w:rsidRDefault="00651F4C" w:rsidP="00651F4C">
      <w:pPr>
        <w:numPr>
          <w:ilvl w:val="0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не занимавшимися в течение 12-месячного периода до дня обращения в органы по труду, занятости и социальной защите деятельностью, приносящей им заработную плату, доход, вознаграждение за выполненную работу, справка о среднемесячной заработной плате (доходе) за последние двенадцать месяцев работы, количестве оплачиваемых календарных недель работы в течение 12 месяцев, предшествующих увольнению, на условиях полного рабочего дня (недели) или на условиях неполного рабочего дня (недели) с перерасчетом на 12 календарных недель с полным рабочим днем (неделей) не представляется.</w:t>
      </w:r>
    </w:p>
    <w:p w:rsidR="00FD1C7F" w:rsidRPr="0051584F" w:rsidRDefault="00651F4C" w:rsidP="0051584F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которые в установленном законодательством порядке не могут быть зарегистрированы безработными, иностранные граждане и лица без гражданства, ходатайствующие о предоставлении статуса беженца или дополнительной защиты либо убежища в Республике Беларусь, иностранные граждане и лица без гражданства, которым предоставлена дополнительная защита в Республике Беларусь, учитываются в органе по труду, занятости и социальной защите в качестве граждан, обращающихся по вопросам трудоустройства.</w:t>
      </w:r>
      <w:proofErr w:type="gramEnd"/>
    </w:p>
    <w:p w:rsidR="00651F4C" w:rsidRPr="00651F4C" w:rsidRDefault="00651F4C" w:rsidP="005158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гражданином заполняется карточка, на основании которой органом по труду, занятости и социальной защите заводится на безработного регистрационная карточка и оформляется личное дело, а на гражданина, обращающегося по вопросам трудоустройства, – регистрационная карточка.</w:t>
      </w:r>
    </w:p>
    <w:p w:rsidR="00651F4C" w:rsidRPr="00651F4C" w:rsidRDefault="00651F4C" w:rsidP="0051584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регистрации обратившегося знакомят с правами и обязанностями граждан в области занятости населения; критериями подходящей работы; порядком предоставления социальных гарантий и компенсаций, в том числе порядком оказания материальной помощи, назначения пособия по безработице (стипендии); прекращения и приостановки выплаты пособия по безработице, снижения размера пособия по безработице (стипендии); порядком организации и условиями проведения оплачиваемых общественных работ, в том числе необходимостью отработки месячной нормы участия в оплачиваемых общественных работах; о возможности пройти профессиональную подготовку, переподготовку, повышение квалификации и освоение содержания образовательной программы обучающих курсов по направлению органов по труду, занятости и социальной защите; получения содействия безработным в организации предпринимательской деятельности, деятельности по оказанию услуг в сфере </w:t>
      </w:r>
      <w:proofErr w:type="spellStart"/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ремесленной 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деятельности; получения содействия в переселении (с выплатой денежных средств) в связи с переездом в другую местность на новое место жительства и работы; снятия с учета безработных, </w:t>
      </w:r>
      <w:proofErr w:type="gramStart"/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</w:t>
      </w:r>
      <w:proofErr w:type="gramEnd"/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Беларусь от </w:t>
      </w:r>
      <w:r w:rsidR="00E2775E" w:rsidRPr="00E27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Беларусь от 11 октября 2024 №36-З «Об изменении  законов по вопросам занятости населения»</w:t>
      </w:r>
      <w:r w:rsidRPr="0065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F4C" w:rsidRPr="006E049F" w:rsidRDefault="00651F4C" w:rsidP="00651F4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F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  <w:t>Оказание гражданам содействия в поиске подходящей работы и трудоустройстве.</w:t>
      </w:r>
    </w:p>
    <w:p w:rsidR="00651F4C" w:rsidRPr="006E049F" w:rsidRDefault="00651F4C" w:rsidP="00651F4C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гражданам вариантов подходящей работы осуществляется специалистом органа по труду, занятости и социальной защите с учетом профессии (специальности), должности, вида деятельности, уровня профессиональной подготовки и квалификации, опыта и навыков работы, размера среднего заработка по последнему месту работы (для лиц, занимавшихся в течение 12-месячного периода до дня обращения в орган по труду, занятости и социальной защите деятельностью, приносящей заработную плату, доход), рекомендаций о противопоказанных и доступных условиях и видах труда, транспортной доступности рабочего места, пожеланий гражданина к искомой работе (заработная плата, режим рабочего времени, место расположения, характер труда, должность, профессия (специальность)), а также требований работодателя к кандидатуре работника.</w:t>
      </w:r>
    </w:p>
    <w:p w:rsidR="00651F4C" w:rsidRPr="006E049F" w:rsidRDefault="00651F4C" w:rsidP="00651F4C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банке вакансий вариантов подходящей работы специалист органа по труду, занятости и социальной защите знакомит гражданина с перечнем свободных рабочих мест, из которых гражданин осуществляет выбор наиболее подходящей для него работы. Гражданин имеет право выбрать несколько вариантов подходящей работы из предложенного специалистом органа по труду, занятости и социальной защите.</w:t>
      </w:r>
    </w:p>
    <w:p w:rsidR="00651F4C" w:rsidRPr="006E049F" w:rsidRDefault="00651F4C" w:rsidP="00651F4C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уточнения у нанимателя информации о наличии свободных рабочих мест и согласования направления гражданина на собеседование к нанимателю, ему выдается направление на работу.</w:t>
      </w:r>
    </w:p>
    <w:p w:rsidR="00651F4C" w:rsidRPr="006E049F" w:rsidRDefault="00651F4C" w:rsidP="00651F4C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обязан обратиться к нанимателю по выданному направлению на работу в течение двух рабочих дней, а также проинформировать орган по труду занятости и социальной защите о результатах собеседования с нанимателем. В случае отказа нанимателем в приеме на работу, ответ о принятом решении с отметкой нанимателя (отрывная часть направления на работу) предоставляется безработным при следующей явке в орган по труду, занятости и социальной защите. При положительном решении вопроса трудоустройства ответ о принятом решении возвращается в орган по труду, занятости и социальной защите нанимателем.</w:t>
      </w:r>
    </w:p>
    <w:p w:rsidR="00651F4C" w:rsidRPr="006E049F" w:rsidRDefault="00651F4C" w:rsidP="00651F4C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обязан являться в орган по труду, занятости и социальной защите для продолжения поиска подходящей работы не реже одного раза в месяц в установленный срок. При появлении вариантов подходящей работы гражданин может быть приглашен в орган по труду, занятости и социальной защите по телефону или письменно для получения направления на работу. В случае неявки гражданина более двух месяцев с даты последней явки в орган по труду, занятости и социальной защите без уважительных причин, он снимается с учета безработных (граждан, обратившихся по вопросу трудоустройства).</w:t>
      </w:r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отказа безработного без уважительных причин явиться в орган по труду, занятости и социальной защите для получения направления на работу (обучение), а также если безработный самостоятельно не занимался поиском работы и не информировал об этом орган по труду, занятости и социальной защите по их требованию, размер назначенного ему пособия по безработице может быть уменьшен на 50 процентов сроком на один месяц.</w:t>
      </w:r>
    </w:p>
    <w:p w:rsidR="00651F4C" w:rsidRPr="006E049F" w:rsidRDefault="00651F4C" w:rsidP="00651F4C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трудоустройства на временную работу в период получения пособия по безработице без уведомления органа по труду, занятости и социальной защите, неявки безработного более одного месяца в орган по труду, занятости и социальной защите без уважительных причин, неявки безработного без уважительных причин на переговоры с нанимателем по вопросу трудоустройства в течение двух рабочих дней со дня выдачи ему направления на работу выплата пособия по безработице приостанавливается на срок до трех месяцев.</w:t>
      </w:r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Каждая явка безработного (гражданина, обратившего за содействием в трудоустройстве) в орган по труду, занятости и социальной защите фиксируется записями в карточке с указанием даты посещения, предлагаемых мер содействия в трудоустройстве и другой информации, которая направлена письменно по месту жительства гражданина или передана ему по телефону. С записями в карточке специалист органа по труду, занятости и социальной защите </w:t>
      </w:r>
      <w:proofErr w:type="spellStart"/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ознакамливает</w:t>
      </w:r>
      <w:proofErr w:type="spellEnd"/>
      <w:r w:rsidRPr="006E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под роспись.</w:t>
      </w:r>
    </w:p>
    <w:p w:rsidR="00651F4C" w:rsidRPr="00651F4C" w:rsidRDefault="00651F4C" w:rsidP="00651F4C">
      <w:pPr>
        <w:spacing w:after="0" w:line="408" w:lineRule="atLeast"/>
        <w:jc w:val="center"/>
        <w:textAlignment w:val="baseline"/>
        <w:rPr>
          <w:rFonts w:ascii="Open Sans" w:eastAsia="Times New Roman" w:hAnsi="Open Sans" w:cs="Times New Roman"/>
          <w:b/>
          <w:color w:val="7030A0"/>
          <w:sz w:val="32"/>
          <w:szCs w:val="32"/>
          <w:lang w:eastAsia="ru-RU"/>
        </w:rPr>
      </w:pPr>
      <w:r w:rsidRPr="00651F4C">
        <w:rPr>
          <w:rFonts w:ascii="inherit" w:eastAsia="Times New Roman" w:hAnsi="inherit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 xml:space="preserve">Адрес и телефоны </w:t>
      </w:r>
      <w:r w:rsidRPr="00651F4C">
        <w:rPr>
          <w:rFonts w:ascii="Open Sans" w:eastAsia="Times New Roman" w:hAnsi="Open Sans" w:cs="Times New Roman"/>
          <w:b/>
          <w:color w:val="7030A0"/>
          <w:sz w:val="32"/>
          <w:szCs w:val="32"/>
          <w:lang w:eastAsia="ru-RU"/>
        </w:rPr>
        <w:t>управления по труду, занятости и социальной защите Гродненского райисполкома (г. Гродно, ул. Ожешко,25/3,  тел. (8-0152) 62-58-44, 62-58-43, 62-58-42);</w:t>
      </w:r>
    </w:p>
    <w:p w:rsidR="008840CD" w:rsidRDefault="008840CD"/>
    <w:sectPr w:rsidR="008840CD" w:rsidSect="00C93B93">
      <w:pgSz w:w="11906" w:h="16838"/>
      <w:pgMar w:top="141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0653"/>
    <w:multiLevelType w:val="multilevel"/>
    <w:tmpl w:val="A33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113950"/>
    <w:multiLevelType w:val="multilevel"/>
    <w:tmpl w:val="FFD8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DB55E4"/>
    <w:multiLevelType w:val="multilevel"/>
    <w:tmpl w:val="C7C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E25AE7"/>
    <w:multiLevelType w:val="multilevel"/>
    <w:tmpl w:val="0E5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EF6B5F"/>
    <w:multiLevelType w:val="multilevel"/>
    <w:tmpl w:val="B8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EA71BE"/>
    <w:multiLevelType w:val="multilevel"/>
    <w:tmpl w:val="8DF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4C"/>
    <w:rsid w:val="000F457A"/>
    <w:rsid w:val="001A5D57"/>
    <w:rsid w:val="00241B02"/>
    <w:rsid w:val="004B7A29"/>
    <w:rsid w:val="00503DC3"/>
    <w:rsid w:val="0051584F"/>
    <w:rsid w:val="00570259"/>
    <w:rsid w:val="00651F4C"/>
    <w:rsid w:val="006E049F"/>
    <w:rsid w:val="008840CD"/>
    <w:rsid w:val="008F17B9"/>
    <w:rsid w:val="00B37685"/>
    <w:rsid w:val="00C64977"/>
    <w:rsid w:val="00C93B93"/>
    <w:rsid w:val="00E2775E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1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udgrodno.gov.by/wp-content/uploads/2017/11/%D0%97%D0%B0%D0%BA%D0%BE%D0%BD-%D0%BE-%D0%B7%D0%B0%D0%BD%D1%8F%D1%82%D0%BE%D1%81%D1%82%D0%B8-%D0%BD%D0%B0%D1%81%D0%B5%D0%BB%D0%B5%D0%BD%D0%B8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7</cp:revision>
  <dcterms:created xsi:type="dcterms:W3CDTF">2025-02-07T12:25:00Z</dcterms:created>
  <dcterms:modified xsi:type="dcterms:W3CDTF">2025-03-24T13:29:00Z</dcterms:modified>
</cp:coreProperties>
</file>